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A740B" w:rsidR="00DA740B" w:rsidP="00DA740B" w:rsidRDefault="00DA740B" w14:paraId="62144e5" w14:textId="62144e5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DA740B">
        <w:rPr>
          <w:rFonts w:eastAsia="Times New Roman" w:cs="Arial"/>
          <w:szCs w:val="24"/>
          <w:lang w:eastAsia="hr-HR"/>
        </w:rPr>
        <w:t xml:space="preserve">REPUBLIKA HRVATSKA </w:t>
      </w:r>
      <w:r w:rsidRPr="00DA740B">
        <w:rPr>
          <w:rFonts w:eastAsia="Times New Roman" w:cs="Arial"/>
          <w:szCs w:val="24"/>
          <w:lang w:eastAsia="hr-HR"/>
        </w:rPr>
        <w:tab/>
      </w:r>
      <w:r w:rsidRPr="00DA740B">
        <w:rPr>
          <w:rFonts w:eastAsia="Times New Roman" w:cs="Arial"/>
          <w:szCs w:val="24"/>
          <w:lang w:eastAsia="hr-HR"/>
        </w:rPr>
        <w:tab/>
      </w:r>
      <w:r w:rsidRPr="00DA740B">
        <w:rPr>
          <w:rFonts w:eastAsia="Times New Roman" w:cs="Arial"/>
          <w:szCs w:val="24"/>
          <w:lang w:eastAsia="hr-HR"/>
        </w:rPr>
        <w:tab/>
        <w:t xml:space="preserve"> </w:t>
      </w:r>
    </w:p>
    <w:p w:rsidRPr="00DA740B" w:rsidR="00DA740B" w:rsidP="00DA740B" w:rsidRDefault="00DA740B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>TRGOVAČKI SUD U PAZINU</w:t>
      </w:r>
      <w:r w:rsidRPr="00DA740B">
        <w:rPr>
          <w:rFonts w:eastAsia="Times New Roman" w:cs="Arial"/>
          <w:szCs w:val="24"/>
          <w:lang w:eastAsia="hr-HR"/>
        </w:rPr>
        <w:tab/>
      </w:r>
      <w:r w:rsidRPr="00DA740B">
        <w:rPr>
          <w:rFonts w:eastAsia="Times New Roman" w:cs="Arial"/>
          <w:szCs w:val="24"/>
          <w:lang w:eastAsia="hr-HR"/>
        </w:rPr>
        <w:tab/>
      </w:r>
      <w:r w:rsidRPr="00DA740B">
        <w:rPr>
          <w:rFonts w:eastAsia="Times New Roman" w:cs="Arial"/>
          <w:szCs w:val="24"/>
          <w:lang w:eastAsia="hr-HR"/>
        </w:rPr>
        <w:tab/>
      </w:r>
      <w:r w:rsidRPr="00DA740B">
        <w:rPr>
          <w:rFonts w:eastAsia="Times New Roman" w:cs="Arial"/>
          <w:szCs w:val="24"/>
          <w:lang w:eastAsia="hr-HR"/>
        </w:rPr>
        <w:tab/>
      </w:r>
      <w:r w:rsidRPr="00DA740B">
        <w:rPr>
          <w:rFonts w:eastAsia="Times New Roman" w:cs="Arial"/>
          <w:szCs w:val="24"/>
          <w:lang w:eastAsia="hr-HR"/>
        </w:rPr>
        <w:tab/>
      </w:r>
      <w:r w:rsidRPr="00DA740B">
        <w:rPr>
          <w:rFonts w:eastAsia="Times New Roman" w:cs="Arial"/>
          <w:szCs w:val="24"/>
          <w:lang w:eastAsia="hr-HR"/>
        </w:rPr>
        <w:tab/>
      </w:r>
    </w:p>
    <w:p w:rsidRPr="00DA740B" w:rsidR="00DA740B" w:rsidP="00DA740B" w:rsidRDefault="00DA740B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 xml:space="preserve">52000 PAZIN, Dršćevka 1 </w:t>
      </w:r>
      <w:r w:rsidRPr="00DA740B">
        <w:rPr>
          <w:rFonts w:eastAsia="Times New Roman" w:cs="Arial"/>
          <w:szCs w:val="24"/>
          <w:lang w:eastAsia="hr-HR"/>
        </w:rPr>
        <w:tab/>
      </w:r>
      <w:r w:rsidRPr="00DA740B">
        <w:rPr>
          <w:rFonts w:eastAsia="Times New Roman" w:cs="Arial"/>
          <w:szCs w:val="24"/>
          <w:lang w:eastAsia="hr-HR"/>
        </w:rPr>
        <w:tab/>
      </w:r>
      <w:r w:rsidRPr="00DA740B">
        <w:rPr>
          <w:rFonts w:eastAsia="Times New Roman" w:cs="Arial"/>
          <w:szCs w:val="24"/>
          <w:lang w:eastAsia="hr-HR"/>
        </w:rPr>
        <w:tab/>
      </w:r>
      <w:r w:rsidRPr="00DA740B">
        <w:rPr>
          <w:rFonts w:eastAsia="Times New Roman" w:cs="Arial"/>
          <w:szCs w:val="24"/>
          <w:lang w:eastAsia="hr-HR"/>
        </w:rPr>
        <w:tab/>
      </w:r>
      <w:r w:rsidRPr="00DA740B">
        <w:rPr>
          <w:rFonts w:eastAsia="Times New Roman" w:cs="Arial"/>
          <w:szCs w:val="24"/>
          <w:lang w:eastAsia="hr-HR"/>
        </w:rPr>
        <w:tab/>
      </w:r>
      <w:r w:rsidRPr="00DA740B">
        <w:rPr>
          <w:rFonts w:eastAsia="Times New Roman" w:cs="Arial"/>
          <w:szCs w:val="24"/>
          <w:lang w:eastAsia="hr-HR"/>
        </w:rPr>
        <w:tab/>
        <w:t xml:space="preserve">     </w:t>
      </w:r>
    </w:p>
    <w:p w:rsidRPr="00DA740B" w:rsidR="00DA740B" w:rsidP="00DA740B" w:rsidRDefault="00DA740B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r w:rsidR="00186619">
        <w:rPr>
          <w:rFonts w:eastAsia="Times New Roman" w:cs="Arial"/>
          <w:szCs w:val="24"/>
          <w:lang w:eastAsia="hr-HR"/>
        </w:rPr>
        <w:t xml:space="preserve">              </w:t>
      </w:r>
      <w:r>
        <w:rPr>
          <w:rFonts w:eastAsia="Times New Roman" w:cs="Arial"/>
          <w:szCs w:val="24"/>
          <w:lang w:eastAsia="hr-HR"/>
        </w:rPr>
        <w:t>St-141</w:t>
      </w:r>
      <w:r w:rsidRPr="00DA740B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5</w:t>
      </w:r>
      <w:r w:rsidRPr="00DA740B">
        <w:rPr>
          <w:rFonts w:eastAsia="Times New Roman" w:cs="Arial"/>
          <w:szCs w:val="24"/>
          <w:lang w:eastAsia="hr-HR"/>
        </w:rPr>
        <w:t>-</w:t>
      </w:r>
      <w:r w:rsidR="00186619">
        <w:rPr>
          <w:rFonts w:eastAsia="Times New Roman" w:cs="Arial"/>
          <w:szCs w:val="24"/>
          <w:lang w:eastAsia="hr-HR"/>
        </w:rPr>
        <w:t>20</w:t>
      </w:r>
      <w:r w:rsidRPr="00DA740B">
        <w:rPr>
          <w:rFonts w:eastAsia="Times New Roman" w:cs="Arial"/>
          <w:szCs w:val="24"/>
          <w:lang w:eastAsia="hr-HR"/>
        </w:rPr>
        <w:t xml:space="preserve">       </w:t>
      </w:r>
    </w:p>
    <w:p w:rsidR="00DA740B" w:rsidP="00DA740B" w:rsidRDefault="00DA740B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DA740B" w:rsidR="00FC1A83" w:rsidP="00DA740B" w:rsidRDefault="00FC1A83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>Z A P I S N I K</w:t>
      </w:r>
    </w:p>
    <w:p w:rsidRPr="00DA740B" w:rsidR="00DA740B" w:rsidP="00DA740B" w:rsidRDefault="00DA74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>(ispitno ročište)</w:t>
      </w:r>
    </w:p>
    <w:p w:rsidRPr="00DA740B" w:rsidR="00DA740B" w:rsidP="00DA740B" w:rsidRDefault="00DA74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CC4877" w:rsidR="00DA740B" w:rsidP="00DA740B" w:rsidRDefault="00DA74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CC4877">
        <w:rPr>
          <w:rFonts w:eastAsia="Times New Roman" w:cs="Arial"/>
          <w:szCs w:val="24"/>
          <w:lang w:eastAsia="hr-HR"/>
        </w:rPr>
        <w:t xml:space="preserve">Održano </w:t>
      </w:r>
      <w:r w:rsidRPr="00CC4877" w:rsidR="00CC4877">
        <w:rPr>
          <w:rFonts w:eastAsia="Times New Roman" w:cs="Arial"/>
          <w:szCs w:val="24"/>
          <w:lang w:eastAsia="hr-HR"/>
        </w:rPr>
        <w:t>11. lipnja</w:t>
      </w:r>
      <w:r w:rsidRPr="00CC4877">
        <w:rPr>
          <w:rFonts w:eastAsia="Times New Roman" w:cs="Arial"/>
          <w:szCs w:val="24"/>
          <w:lang w:eastAsia="hr-HR"/>
        </w:rPr>
        <w:t xml:space="preserve"> 2025. </w:t>
      </w:r>
    </w:p>
    <w:p w:rsidRPr="00DA740B" w:rsidR="00DA740B" w:rsidP="00DA740B" w:rsidRDefault="00DA74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2341A6" w:rsidR="00DA740B" w:rsidP="00DA740B" w:rsidRDefault="00DA74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 xml:space="preserve">u stečajnom postupku </w:t>
      </w:r>
      <w:r w:rsidRPr="002341A6">
        <w:rPr>
          <w:rFonts w:eastAsia="Times New Roman" w:cs="Arial"/>
          <w:szCs w:val="24"/>
          <w:lang w:eastAsia="hr-HR"/>
        </w:rPr>
        <w:t xml:space="preserve">nad Stečajnom masom iza </w:t>
      </w:r>
      <w:r w:rsidRPr="002341A6">
        <w:rPr>
          <w:rFonts w:cs="Arial"/>
        </w:rPr>
        <w:t>PREMA INVEST j.d.o.o.</w:t>
      </w:r>
      <w:r w:rsidRPr="002341A6">
        <w:rPr>
          <w:rFonts w:eastAsia="Times New Roman" w:cs="Arial"/>
          <w:szCs w:val="24"/>
          <w:lang w:eastAsia="hr-HR"/>
        </w:rPr>
        <w:t xml:space="preserve"> u stečaju</w:t>
      </w:r>
      <w:r w:rsidRPr="002341A6" w:rsidR="002341A6">
        <w:rPr>
          <w:rFonts w:eastAsia="Times New Roman" w:cs="Arial"/>
          <w:szCs w:val="24"/>
          <w:lang w:eastAsia="hr-HR"/>
        </w:rPr>
        <w:t xml:space="preserve">, </w:t>
      </w:r>
      <w:r w:rsidRPr="002341A6" w:rsidR="002341A6">
        <w:t xml:space="preserve">Split, </w:t>
      </w:r>
      <w:r w:rsidRPr="002341A6" w:rsidR="002341A6">
        <w:rPr>
          <w:rFonts w:eastAsia="Times New Roman" w:cs="Arial"/>
          <w:szCs w:val="24"/>
          <w:lang w:eastAsia="hr-HR"/>
        </w:rPr>
        <w:t>Trg Hrv. brat. zaj. 3A, OIB: 31623180390</w:t>
      </w:r>
    </w:p>
    <w:p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A740B" w:rsidR="00FC1A83" w:rsidP="00DA740B" w:rsidRDefault="00FC1A8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>OD SUDA NAZOČNI:</w:t>
      </w: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>Jasmina Matika, zapisničarka</w:t>
      </w:r>
    </w:p>
    <w:p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A740B" w:rsidR="00FC1A83" w:rsidP="00DA740B" w:rsidRDefault="00FC1A8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C4877"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C4877">
        <w:rPr>
          <w:rFonts w:eastAsia="Times New Roman" w:cs="Arial"/>
          <w:szCs w:val="24"/>
          <w:lang w:eastAsia="hr-HR"/>
        </w:rPr>
        <w:t>Početak u 12:30 sati.</w:t>
      </w:r>
    </w:p>
    <w:p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A740B" w:rsidR="00FC1A83" w:rsidP="00DA740B" w:rsidRDefault="00FC1A8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867B3"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867B3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F867B3"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867B3">
        <w:rPr>
          <w:rFonts w:eastAsia="Times New Roman" w:cs="Arial"/>
          <w:szCs w:val="24"/>
          <w:lang w:eastAsia="hr-HR"/>
        </w:rPr>
        <w:t>- stečajni upravitelj Nikola Božiković</w:t>
      </w:r>
    </w:p>
    <w:p w:rsidR="00F867B3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867B3">
        <w:rPr>
          <w:rFonts w:eastAsia="Times New Roman" w:cs="Arial"/>
          <w:szCs w:val="24"/>
          <w:lang w:eastAsia="hr-HR"/>
        </w:rPr>
        <w:t xml:space="preserve">- za vjerovnika </w:t>
      </w:r>
      <w:r w:rsidRPr="00F867B3" w:rsidR="00F867B3">
        <w:rPr>
          <w:rFonts w:eastAsia="Times New Roman" w:cs="Arial"/>
          <w:szCs w:val="24"/>
          <w:lang w:eastAsia="hr-HR"/>
        </w:rPr>
        <w:t xml:space="preserve">Općinu Medulin, pun. Zvjezdana Zdjelar Lalović, odvjetnica u Puli, i </w:t>
      </w:r>
    </w:p>
    <w:p w:rsidR="00F867B3" w:rsidP="00DA740B" w:rsidRDefault="00F867B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</w:t>
      </w:r>
      <w:r w:rsidRPr="00F867B3">
        <w:rPr>
          <w:rFonts w:eastAsia="Times New Roman" w:cs="Arial"/>
          <w:szCs w:val="24"/>
          <w:lang w:eastAsia="hr-HR"/>
        </w:rPr>
        <w:t xml:space="preserve">zamjenik pun. Luka Šumberac, odvjetnik u Puli, te ga punomoćnica Zvjezdana Zdjelar </w:t>
      </w:r>
    </w:p>
    <w:p w:rsidRPr="00F867B3" w:rsidR="00DA740B" w:rsidP="00DA740B" w:rsidRDefault="00F867B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</w:t>
      </w:r>
      <w:r w:rsidRPr="00F867B3">
        <w:rPr>
          <w:rFonts w:eastAsia="Times New Roman" w:cs="Arial"/>
          <w:szCs w:val="24"/>
          <w:lang w:eastAsia="hr-HR"/>
        </w:rPr>
        <w:t>Lalović ovdje na zapisnik opunomoćuje kao zamjenika</w:t>
      </w:r>
    </w:p>
    <w:p w:rsidR="00F867B3" w:rsidP="00F867B3" w:rsidRDefault="00F867B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867B3">
        <w:rPr>
          <w:rFonts w:eastAsia="Times New Roman" w:cs="Arial"/>
          <w:szCs w:val="24"/>
          <w:lang w:eastAsia="hr-HR"/>
        </w:rPr>
        <w:t>-</w:t>
      </w:r>
      <w:r>
        <w:rPr>
          <w:rFonts w:eastAsia="Times New Roman" w:cs="Arial"/>
          <w:szCs w:val="24"/>
          <w:lang w:eastAsia="hr-HR"/>
        </w:rPr>
        <w:t xml:space="preserve"> vjerovnik </w:t>
      </w:r>
      <w:r w:rsidRPr="0055400E">
        <w:rPr>
          <w:rFonts w:eastAsia="Times New Roman" w:cs="Arial"/>
          <w:szCs w:val="24"/>
          <w:lang w:eastAsia="hr-HR"/>
        </w:rPr>
        <w:t>Peter Renppening</w:t>
      </w:r>
      <w:r>
        <w:rPr>
          <w:rFonts w:eastAsia="Times New Roman" w:cs="Arial"/>
          <w:szCs w:val="24"/>
          <w:lang w:eastAsia="hr-HR"/>
        </w:rPr>
        <w:t xml:space="preserve"> osobno i kao pun. vjerovnika </w:t>
      </w:r>
      <w:r w:rsidRPr="0055400E">
        <w:rPr>
          <w:rFonts w:eastAsia="Times New Roman" w:cs="Arial"/>
          <w:szCs w:val="24"/>
          <w:lang w:eastAsia="hr-HR"/>
        </w:rPr>
        <w:t>Helene Kafer</w:t>
      </w:r>
      <w:r>
        <w:rPr>
          <w:rFonts w:eastAsia="Times New Roman" w:cs="Arial"/>
          <w:szCs w:val="24"/>
          <w:lang w:eastAsia="hr-HR"/>
        </w:rPr>
        <w:t xml:space="preserve">, punomoć </w:t>
      </w:r>
    </w:p>
    <w:p w:rsidR="00DA740B" w:rsidP="00F867B3" w:rsidRDefault="00F867B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</w:t>
      </w:r>
      <w:r w:rsidR="009856C5">
        <w:rPr>
          <w:rFonts w:eastAsia="Times New Roman" w:cs="Arial"/>
          <w:szCs w:val="24"/>
          <w:lang w:eastAsia="hr-HR"/>
        </w:rPr>
        <w:t>p</w:t>
      </w:r>
      <w:r>
        <w:rPr>
          <w:rFonts w:eastAsia="Times New Roman" w:cs="Arial"/>
          <w:szCs w:val="24"/>
          <w:lang w:eastAsia="hr-HR"/>
        </w:rPr>
        <w:t>rilaže</w:t>
      </w:r>
    </w:p>
    <w:p w:rsidR="009856C5" w:rsidP="009856C5" w:rsidRDefault="009856C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856C5">
        <w:rPr>
          <w:rFonts w:eastAsia="Times New Roman" w:cs="Arial"/>
          <w:szCs w:val="24"/>
          <w:lang w:eastAsia="hr-HR"/>
        </w:rPr>
        <w:t>-</w:t>
      </w:r>
      <w:r>
        <w:rPr>
          <w:rFonts w:eastAsia="Times New Roman" w:cs="Arial"/>
          <w:szCs w:val="24"/>
          <w:lang w:eastAsia="hr-HR"/>
        </w:rPr>
        <w:t xml:space="preserve"> za vjerovnika </w:t>
      </w:r>
      <w:r w:rsidRPr="003D651B">
        <w:rPr>
          <w:rFonts w:eastAsia="Times New Roman" w:cs="Arial"/>
          <w:szCs w:val="24"/>
          <w:lang w:eastAsia="hr-HR"/>
        </w:rPr>
        <w:t>Gennadij Ermakow</w:t>
      </w:r>
      <w:r>
        <w:rPr>
          <w:rFonts w:eastAsia="Times New Roman" w:cs="Arial"/>
          <w:szCs w:val="24"/>
          <w:lang w:eastAsia="hr-HR"/>
        </w:rPr>
        <w:t>a, pun. Igor Dlačić, odvjetnik u Zagrebu</w:t>
      </w:r>
    </w:p>
    <w:p w:rsidR="009856C5" w:rsidP="009856C5" w:rsidRDefault="009856C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FC1A83" w:rsidP="009856C5" w:rsidRDefault="00FC1A8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867B3" w:rsidR="00DA740B" w:rsidP="00DA740B" w:rsidRDefault="009856C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 xml:space="preserve">Na ročištu je prisutna Meliha Tuka, koja navodi da je knjigovođa dužnika do otvaranja stečajnog postupka i kao prevoditelj za njemački jezik za </w:t>
      </w:r>
      <w:r w:rsidRPr="0055400E">
        <w:rPr>
          <w:rFonts w:eastAsia="Times New Roman" w:cs="Arial"/>
          <w:szCs w:val="24"/>
          <w:lang w:eastAsia="hr-HR"/>
        </w:rPr>
        <w:t>Peter</w:t>
      </w:r>
      <w:r>
        <w:rPr>
          <w:rFonts w:eastAsia="Times New Roman" w:cs="Arial"/>
          <w:szCs w:val="24"/>
          <w:lang w:eastAsia="hr-HR"/>
        </w:rPr>
        <w:t>a</w:t>
      </w:r>
      <w:r w:rsidRPr="0055400E">
        <w:rPr>
          <w:rFonts w:eastAsia="Times New Roman" w:cs="Arial"/>
          <w:szCs w:val="24"/>
          <w:lang w:eastAsia="hr-HR"/>
        </w:rPr>
        <w:t xml:space="preserve"> Renppening</w:t>
      </w:r>
      <w:r>
        <w:rPr>
          <w:rFonts w:eastAsia="Times New Roman" w:cs="Arial"/>
          <w:szCs w:val="24"/>
          <w:lang w:eastAsia="hr-HR"/>
        </w:rPr>
        <w:t>a.</w:t>
      </w: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DA740B" w:rsidR="00DA740B" w:rsidP="00DA740B" w:rsidRDefault="00DA74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DA740B" w:rsidR="00DA740B" w:rsidP="00DA740B" w:rsidRDefault="00DA74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lastRenderedPageBreak/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DA740B" w:rsidR="00DA740B" w:rsidP="00DA740B" w:rsidRDefault="00DA74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A449A8" w:rsidR="00DA740B" w:rsidP="00DA740B" w:rsidRDefault="00DA74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 xml:space="preserve">Utvrđuje se da je poziv vjerovnicima za današnje ispitno ročište javno priopćen </w:t>
      </w:r>
      <w:r w:rsidRPr="00A449A8">
        <w:rPr>
          <w:rFonts w:eastAsia="Times New Roman" w:cs="Arial"/>
          <w:szCs w:val="24"/>
          <w:lang w:eastAsia="hr-HR"/>
        </w:rPr>
        <w:t xml:space="preserve">i objavljen putem e-oglasne ploče </w:t>
      </w:r>
      <w:r w:rsidRPr="00A449A8" w:rsidR="00A449A8">
        <w:rPr>
          <w:rFonts w:eastAsia="Times New Roman" w:cs="Arial"/>
          <w:szCs w:val="24"/>
          <w:lang w:eastAsia="hr-HR"/>
        </w:rPr>
        <w:t>11</w:t>
      </w:r>
      <w:r w:rsidRPr="00A449A8">
        <w:rPr>
          <w:rFonts w:eastAsia="Times New Roman" w:cs="Arial"/>
          <w:szCs w:val="24"/>
          <w:lang w:eastAsia="hr-HR"/>
        </w:rPr>
        <w:t>. travnja 2025.</w:t>
      </w:r>
    </w:p>
    <w:p w:rsidRPr="00DA740B" w:rsidR="00DA740B" w:rsidP="00DA740B" w:rsidRDefault="00DA74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9856C5" w:rsidR="00DA740B" w:rsidP="00DA740B" w:rsidRDefault="00DA740B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  <w:r w:rsidRPr="009856C5">
        <w:rPr>
          <w:rFonts w:eastAsia="Times New Roman" w:cs="Arial"/>
          <w:szCs w:val="24"/>
          <w:lang w:eastAsia="hr-HR"/>
        </w:rPr>
        <w:t>Prema navodu</w:t>
      </w:r>
      <w:r w:rsidRPr="009856C5" w:rsidR="00935D50">
        <w:rPr>
          <w:rFonts w:eastAsia="Times New Roman" w:cs="Arial"/>
          <w:szCs w:val="24"/>
          <w:lang w:eastAsia="hr-HR"/>
        </w:rPr>
        <w:t xml:space="preserve"> stečajnog upravitelja pristiglo</w:t>
      </w:r>
      <w:r w:rsidRPr="009856C5">
        <w:rPr>
          <w:rFonts w:eastAsia="Times New Roman" w:cs="Arial"/>
          <w:szCs w:val="24"/>
          <w:lang w:eastAsia="hr-HR"/>
        </w:rPr>
        <w:t xml:space="preserve"> </w:t>
      </w:r>
      <w:r w:rsidRPr="009856C5" w:rsidR="00935D50">
        <w:rPr>
          <w:rFonts w:eastAsia="Times New Roman" w:cs="Arial"/>
          <w:szCs w:val="24"/>
          <w:lang w:eastAsia="hr-HR"/>
        </w:rPr>
        <w:t>je</w:t>
      </w:r>
      <w:r w:rsidRPr="009856C5">
        <w:rPr>
          <w:rFonts w:eastAsia="Times New Roman" w:cs="Arial"/>
          <w:szCs w:val="24"/>
          <w:lang w:eastAsia="hr-HR"/>
        </w:rPr>
        <w:t xml:space="preserve"> ukupno </w:t>
      </w:r>
      <w:r w:rsidRPr="009856C5" w:rsidR="00935D50">
        <w:rPr>
          <w:rFonts w:eastAsia="Times New Roman" w:cs="Arial"/>
          <w:szCs w:val="24"/>
          <w:lang w:eastAsia="hr-HR"/>
        </w:rPr>
        <w:t>6 prijava</w:t>
      </w:r>
      <w:r w:rsidRPr="009856C5">
        <w:rPr>
          <w:rFonts w:eastAsia="Times New Roman" w:cs="Arial"/>
          <w:szCs w:val="24"/>
          <w:lang w:eastAsia="hr-HR"/>
        </w:rPr>
        <w:t xml:space="preserve"> tražbina. </w:t>
      </w:r>
    </w:p>
    <w:p w:rsidRPr="00DA740B" w:rsidR="00DA740B" w:rsidP="00DA740B" w:rsidRDefault="00DA740B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>Sutkinja ukazuje stečajnom upravitelju na njegovu dužnost da se određeno izjasni priznaje li ili osporava svaku prijavljenu tražbinu, sukladno čl. 260. st. 2. SZ-a.</w:t>
      </w: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Pr="00DA740B" w:rsidR="00DA740B" w:rsidP="009856C5" w:rsidRDefault="00DA740B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55400E" w:rsidR="00DA740B" w:rsidP="00DA740B" w:rsidRDefault="00DA740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5400E">
        <w:rPr>
          <w:rFonts w:eastAsia="Times New Roman" w:cs="Arial"/>
          <w:szCs w:val="24"/>
          <w:lang w:eastAsia="hr-HR"/>
        </w:rPr>
        <w:t xml:space="preserve">1. </w:t>
      </w:r>
      <w:r w:rsidRPr="0055400E" w:rsidR="0055400E">
        <w:rPr>
          <w:rFonts w:eastAsia="Times New Roman" w:cs="Arial"/>
          <w:szCs w:val="24"/>
          <w:lang w:eastAsia="hr-HR"/>
        </w:rPr>
        <w:t>Peter Renppening, SR Njemačka, Allgauer str. 115, 86199 Augsburg, OIB: 41475884328</w:t>
      </w:r>
      <w:r w:rsidRPr="0055400E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55400E" w:rsidR="0055400E">
        <w:rPr>
          <w:rFonts w:eastAsia="Times New Roman" w:cs="Arial"/>
          <w:szCs w:val="24"/>
          <w:lang w:eastAsia="hr-HR"/>
        </w:rPr>
        <w:t>4.572,91</w:t>
      </w:r>
      <w:r w:rsidRPr="0055400E">
        <w:rPr>
          <w:rFonts w:eastAsia="Times New Roman" w:cs="Arial"/>
          <w:szCs w:val="24"/>
          <w:lang w:eastAsia="hr-HR"/>
        </w:rPr>
        <w:t xml:space="preserve"> eura, </w:t>
      </w:r>
      <w:r w:rsidRPr="0055400E" w:rsidR="0055400E">
        <w:rPr>
          <w:rFonts w:eastAsia="Times New Roman" w:cs="Arial"/>
          <w:szCs w:val="24"/>
          <w:lang w:eastAsia="hr-HR"/>
        </w:rPr>
        <w:t>s osnova pozajmice</w:t>
      </w:r>
      <w:r w:rsidRPr="0055400E">
        <w:rPr>
          <w:rFonts w:eastAsia="Times New Roman" w:cs="Arial"/>
          <w:szCs w:val="24"/>
          <w:lang w:eastAsia="hr-HR"/>
        </w:rPr>
        <w:t>.</w:t>
      </w:r>
    </w:p>
    <w:p w:rsidRPr="0055400E" w:rsidR="00DA740B" w:rsidP="00DA740B" w:rsidRDefault="00DA740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DA740B" w:rsidP="00DA740B" w:rsidRDefault="00DA740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5400E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="0002108A" w:rsidP="00DA740B" w:rsidRDefault="0002108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9856C5" w:rsidP="00DA740B" w:rsidRDefault="009856C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Pun. vjerovnika Općine Medulin predlaže da stečajni upravitelj pojasni prijavu ove tražbine kao i tražbine Helene Kafer, s obzirom da je riječ o tražbinama s osnova pozajmice osnivača društva – dužnika, te na koji način je utvrdio da je riječ o tražbini drugog višeg isplatnog reda a da se ne radi o zajmu kojim se nadomješta kapital, u kojem slučaju bi to bile tražbine nižeg isplatnog reda.</w:t>
      </w:r>
    </w:p>
    <w:p w:rsidR="0002108A" w:rsidP="00DA740B" w:rsidRDefault="0002108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9856C5" w:rsidP="00DA740B" w:rsidRDefault="009856C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Stečajni upravitelj izjavljuje da je pregledom poslovnih knjiga utvrdio kako su pozajmice dane društvu u vrijeme kada isto nije bilo u poteškoćama. Pregledom podataka o blokadi računa vidljivo je da je početak blokade društva 4. rujna 2024. pa usporedbom navedenog te sukladno sudskoj praksi koju po potrebi može priložiti u spis ili dostaviti ovom vjerovniku, isto bi predstavljalo tražbinu drugog višeg isplatnog reda.</w:t>
      </w:r>
    </w:p>
    <w:p w:rsidR="0002108A" w:rsidP="00DA740B" w:rsidRDefault="0002108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777F1E" w:rsidP="00DA740B" w:rsidRDefault="00777F1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Pun. vjerovnika Općine Medulin predlaže da ovi vjerovnici dostave u spis radi uvida ugovore o zajmu te eventualno prateću dokumentaciju, radi čega predlažu da se njihove tražbine ispitaju na nekom od sljedećih ročišta jer se danas oni ne mogu izjasniti dok ne izvrše uvid u tu dokumentaciju.</w:t>
      </w:r>
    </w:p>
    <w:p w:rsidR="00DA740B" w:rsidP="00777F1E" w:rsidRDefault="00DA740B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55400E" w:rsidR="0055400E" w:rsidP="0055400E" w:rsidRDefault="00E335A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</w:t>
      </w:r>
      <w:r w:rsidRPr="0055400E" w:rsidR="0055400E">
        <w:rPr>
          <w:rFonts w:eastAsia="Times New Roman" w:cs="Arial"/>
          <w:szCs w:val="24"/>
          <w:lang w:eastAsia="hr-HR"/>
        </w:rPr>
        <w:t>. Helene Kafer</w:t>
      </w:r>
      <w:r w:rsidR="0055400E">
        <w:rPr>
          <w:rFonts w:eastAsia="Times New Roman" w:cs="Arial"/>
          <w:szCs w:val="24"/>
          <w:lang w:eastAsia="hr-HR"/>
        </w:rPr>
        <w:t xml:space="preserve">, </w:t>
      </w:r>
      <w:r w:rsidRPr="0055400E" w:rsidR="0055400E">
        <w:rPr>
          <w:rFonts w:eastAsia="Times New Roman" w:cs="Arial"/>
          <w:szCs w:val="24"/>
          <w:lang w:eastAsia="hr-HR"/>
        </w:rPr>
        <w:t>SR Njemačka</w:t>
      </w:r>
      <w:r w:rsidR="0055400E">
        <w:rPr>
          <w:rFonts w:eastAsia="Times New Roman" w:cs="Arial"/>
          <w:szCs w:val="24"/>
          <w:lang w:eastAsia="hr-HR"/>
        </w:rPr>
        <w:t>,</w:t>
      </w:r>
      <w:r w:rsidRPr="0055400E" w:rsidR="0055400E">
        <w:rPr>
          <w:rFonts w:eastAsia="Times New Roman" w:cs="Arial"/>
          <w:szCs w:val="24"/>
          <w:lang w:eastAsia="hr-HR"/>
        </w:rPr>
        <w:t xml:space="preserve"> Polk. Str. 12 b, Augsburg, OIB: 04025504514,</w:t>
      </w:r>
      <w:r w:rsidR="0055400E">
        <w:rPr>
          <w:rFonts w:eastAsia="Times New Roman" w:cs="Arial"/>
          <w:szCs w:val="24"/>
          <w:lang w:eastAsia="hr-HR"/>
        </w:rPr>
        <w:t xml:space="preserve"> prijavila</w:t>
      </w:r>
      <w:r w:rsidRPr="0055400E" w:rsidR="0055400E">
        <w:rPr>
          <w:rFonts w:eastAsia="Times New Roman" w:cs="Arial"/>
          <w:szCs w:val="24"/>
          <w:lang w:eastAsia="hr-HR"/>
        </w:rPr>
        <w:t xml:space="preserve"> je tražbinu u iznosu od 139.358,95</w:t>
      </w:r>
      <w:r w:rsidR="0055400E">
        <w:rPr>
          <w:rFonts w:eastAsia="Times New Roman" w:cs="Arial"/>
          <w:szCs w:val="24"/>
          <w:lang w:eastAsia="hr-HR"/>
        </w:rPr>
        <w:t xml:space="preserve"> </w:t>
      </w:r>
      <w:r w:rsidRPr="0055400E" w:rsidR="0055400E">
        <w:rPr>
          <w:rFonts w:eastAsia="Times New Roman" w:cs="Arial"/>
          <w:szCs w:val="24"/>
          <w:lang w:eastAsia="hr-HR"/>
        </w:rPr>
        <w:t>eura, s osnova pozajmice.</w:t>
      </w:r>
    </w:p>
    <w:p w:rsidRPr="0055400E" w:rsidR="0055400E" w:rsidP="0055400E" w:rsidRDefault="0055400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5400E" w:rsidR="0055400E" w:rsidP="0055400E" w:rsidRDefault="0055400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5400E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="0055400E" w:rsidP="00DA740B" w:rsidRDefault="0055400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777F1E" w:rsidP="00DA740B" w:rsidRDefault="00777F1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U odnosu na ovog vjerovnika pun. vjerovnika Općine Medulin izjavljuje istovjetno kao i za tražbinu </w:t>
      </w:r>
      <w:r w:rsidRPr="0055400E">
        <w:rPr>
          <w:rFonts w:eastAsia="Times New Roman" w:cs="Arial"/>
          <w:szCs w:val="24"/>
          <w:lang w:eastAsia="hr-HR"/>
        </w:rPr>
        <w:t>Peter</w:t>
      </w:r>
      <w:r>
        <w:rPr>
          <w:rFonts w:eastAsia="Times New Roman" w:cs="Arial"/>
          <w:szCs w:val="24"/>
          <w:lang w:eastAsia="hr-HR"/>
        </w:rPr>
        <w:t>a</w:t>
      </w:r>
      <w:r w:rsidRPr="0055400E">
        <w:rPr>
          <w:rFonts w:eastAsia="Times New Roman" w:cs="Arial"/>
          <w:szCs w:val="24"/>
          <w:lang w:eastAsia="hr-HR"/>
        </w:rPr>
        <w:t xml:space="preserve"> Renppening</w:t>
      </w:r>
      <w:r>
        <w:rPr>
          <w:rFonts w:eastAsia="Times New Roman" w:cs="Arial"/>
          <w:szCs w:val="24"/>
          <w:lang w:eastAsia="hr-HR"/>
        </w:rPr>
        <w:t>a.</w:t>
      </w:r>
    </w:p>
    <w:p w:rsidR="00777F1E" w:rsidP="00DA740B" w:rsidRDefault="00777F1E">
      <w:pPr>
        <w:spacing w:after="0" w:line="240" w:lineRule="auto"/>
        <w:ind w:firstLine="708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55400E" w:rsidR="00B47A71" w:rsidP="00B47A71" w:rsidRDefault="00B47A7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</w:t>
      </w:r>
      <w:r w:rsidRPr="0055400E">
        <w:rPr>
          <w:rFonts w:eastAsia="Times New Roman" w:cs="Arial"/>
          <w:szCs w:val="24"/>
          <w:lang w:eastAsia="hr-HR"/>
        </w:rPr>
        <w:t xml:space="preserve">. </w:t>
      </w:r>
      <w:r w:rsidRPr="00B47A71">
        <w:rPr>
          <w:rFonts w:eastAsia="Times New Roman" w:cs="Arial"/>
          <w:szCs w:val="24"/>
          <w:lang w:eastAsia="hr-HR"/>
        </w:rPr>
        <w:t>Općina Medulin</w:t>
      </w:r>
      <w:r>
        <w:rPr>
          <w:rFonts w:eastAsia="Times New Roman" w:cs="Arial"/>
          <w:szCs w:val="24"/>
          <w:lang w:eastAsia="hr-HR"/>
        </w:rPr>
        <w:t xml:space="preserve">, </w:t>
      </w:r>
      <w:r w:rsidRPr="00B47A71">
        <w:rPr>
          <w:rFonts w:eastAsia="Times New Roman" w:cs="Arial"/>
          <w:szCs w:val="24"/>
          <w:lang w:eastAsia="hr-HR"/>
        </w:rPr>
        <w:t>Centar 223, Medulin</w:t>
      </w:r>
      <w:r w:rsidRPr="0055400E">
        <w:rPr>
          <w:rFonts w:eastAsia="Times New Roman" w:cs="Arial"/>
          <w:szCs w:val="24"/>
          <w:lang w:eastAsia="hr-HR"/>
        </w:rPr>
        <w:t xml:space="preserve">, OIB: </w:t>
      </w:r>
      <w:r w:rsidRPr="00B47A71">
        <w:rPr>
          <w:rFonts w:eastAsia="Times New Roman" w:cs="Arial"/>
          <w:szCs w:val="24"/>
          <w:lang w:eastAsia="hr-HR"/>
        </w:rPr>
        <w:t>70537271639</w:t>
      </w:r>
      <w:r w:rsidRPr="0055400E">
        <w:rPr>
          <w:rFonts w:eastAsia="Times New Roman" w:cs="Arial"/>
          <w:szCs w:val="24"/>
          <w:lang w:eastAsia="hr-HR"/>
        </w:rPr>
        <w:t>,</w:t>
      </w:r>
      <w:r>
        <w:rPr>
          <w:rFonts w:eastAsia="Times New Roman" w:cs="Arial"/>
          <w:szCs w:val="24"/>
          <w:lang w:eastAsia="hr-HR"/>
        </w:rPr>
        <w:t xml:space="preserve"> prijavila</w:t>
      </w:r>
      <w:r w:rsidRPr="0055400E">
        <w:rPr>
          <w:rFonts w:eastAsia="Times New Roman" w:cs="Arial"/>
          <w:szCs w:val="24"/>
          <w:lang w:eastAsia="hr-HR"/>
        </w:rPr>
        <w:t xml:space="preserve"> je tražbinu u iznosu od </w:t>
      </w:r>
      <w:r w:rsidRPr="00B47A71">
        <w:rPr>
          <w:rFonts w:eastAsia="Times New Roman" w:cs="Arial"/>
          <w:szCs w:val="24"/>
          <w:lang w:eastAsia="hr-HR"/>
        </w:rPr>
        <w:t>45.525,58</w:t>
      </w:r>
      <w:r>
        <w:rPr>
          <w:rFonts w:eastAsia="Times New Roman" w:cs="Arial"/>
          <w:szCs w:val="24"/>
          <w:lang w:eastAsia="hr-HR"/>
        </w:rPr>
        <w:t xml:space="preserve"> </w:t>
      </w:r>
      <w:r w:rsidRPr="0055400E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rješenja općine Medulin i rješenja</w:t>
      </w:r>
      <w:r w:rsidRPr="00B47A71">
        <w:rPr>
          <w:rFonts w:eastAsia="Times New Roman" w:cs="Arial"/>
          <w:szCs w:val="24"/>
          <w:lang w:eastAsia="hr-HR"/>
        </w:rPr>
        <w:t xml:space="preserve"> o ovrsi</w:t>
      </w:r>
      <w:r w:rsidRPr="0055400E">
        <w:rPr>
          <w:rFonts w:eastAsia="Times New Roman" w:cs="Arial"/>
          <w:szCs w:val="24"/>
          <w:lang w:eastAsia="hr-HR"/>
        </w:rPr>
        <w:t>.</w:t>
      </w:r>
    </w:p>
    <w:p w:rsidRPr="0055400E" w:rsidR="00B47A71" w:rsidP="00B47A71" w:rsidRDefault="00B47A7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5400E" w:rsidR="00B47A71" w:rsidP="00B47A71" w:rsidRDefault="00B47A7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5400E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55400E" w:rsidR="00B47A71" w:rsidP="00B47A71" w:rsidRDefault="00B47A7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5400E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55400E" w:rsidR="00B47A71" w:rsidP="00B47A71" w:rsidRDefault="00B47A7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5400E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>
        <w:rPr>
          <w:rFonts w:eastAsia="Times New Roman" w:cs="Arial"/>
          <w:szCs w:val="24"/>
          <w:lang w:eastAsia="hr-HR"/>
        </w:rPr>
        <w:t>Općine</w:t>
      </w:r>
      <w:r w:rsidRPr="00B47A71">
        <w:rPr>
          <w:rFonts w:eastAsia="Times New Roman" w:cs="Arial"/>
          <w:szCs w:val="24"/>
          <w:lang w:eastAsia="hr-HR"/>
        </w:rPr>
        <w:t xml:space="preserve"> Medulin</w:t>
      </w:r>
      <w:r>
        <w:rPr>
          <w:rFonts w:eastAsia="Times New Roman" w:cs="Arial"/>
          <w:szCs w:val="24"/>
          <w:lang w:eastAsia="hr-HR"/>
        </w:rPr>
        <w:t xml:space="preserve">, </w:t>
      </w:r>
      <w:r w:rsidRPr="00B47A71">
        <w:rPr>
          <w:rFonts w:eastAsia="Times New Roman" w:cs="Arial"/>
          <w:szCs w:val="24"/>
          <w:lang w:eastAsia="hr-HR"/>
        </w:rPr>
        <w:t>Centar 223, Medulin</w:t>
      </w:r>
      <w:r w:rsidRPr="0055400E">
        <w:rPr>
          <w:rFonts w:eastAsia="Times New Roman" w:cs="Arial"/>
          <w:szCs w:val="24"/>
          <w:lang w:eastAsia="hr-HR"/>
        </w:rPr>
        <w:t xml:space="preserve">, OIB: </w:t>
      </w:r>
      <w:r w:rsidRPr="00B47A71">
        <w:rPr>
          <w:rFonts w:eastAsia="Times New Roman" w:cs="Arial"/>
          <w:szCs w:val="24"/>
          <w:lang w:eastAsia="hr-HR"/>
        </w:rPr>
        <w:t>70537271639</w:t>
      </w:r>
      <w:r w:rsidRPr="0055400E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B47A71">
        <w:rPr>
          <w:rFonts w:eastAsia="Times New Roman" w:cs="Arial"/>
          <w:szCs w:val="24"/>
          <w:lang w:eastAsia="hr-HR"/>
        </w:rPr>
        <w:t>45.525,58</w:t>
      </w:r>
      <w:r>
        <w:rPr>
          <w:rFonts w:eastAsia="Times New Roman" w:cs="Arial"/>
          <w:szCs w:val="24"/>
          <w:lang w:eastAsia="hr-HR"/>
        </w:rPr>
        <w:t xml:space="preserve"> </w:t>
      </w:r>
      <w:r w:rsidRPr="0055400E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55400E" w:rsidP="00DA740B" w:rsidRDefault="0055400E">
      <w:pPr>
        <w:spacing w:after="0" w:line="240" w:lineRule="auto"/>
        <w:ind w:firstLine="708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55400E" w:rsidR="003D3C12" w:rsidP="003D3C12" w:rsidRDefault="003D3C1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4</w:t>
      </w:r>
      <w:r w:rsidRPr="0055400E">
        <w:rPr>
          <w:rFonts w:eastAsia="Times New Roman" w:cs="Arial"/>
          <w:szCs w:val="24"/>
          <w:lang w:eastAsia="hr-HR"/>
        </w:rPr>
        <w:t xml:space="preserve">. </w:t>
      </w:r>
      <w:r w:rsidRPr="003D3C12">
        <w:rPr>
          <w:rFonts w:eastAsia="Times New Roman" w:cs="Arial"/>
          <w:szCs w:val="24"/>
          <w:lang w:eastAsia="hr-HR"/>
        </w:rPr>
        <w:t>Financijska Agencija</w:t>
      </w:r>
      <w:r>
        <w:rPr>
          <w:rFonts w:eastAsia="Times New Roman" w:cs="Arial"/>
          <w:szCs w:val="24"/>
          <w:lang w:eastAsia="hr-HR"/>
        </w:rPr>
        <w:t xml:space="preserve">, </w:t>
      </w:r>
      <w:r w:rsidRPr="003D3C12">
        <w:rPr>
          <w:rFonts w:eastAsia="Times New Roman" w:cs="Arial"/>
          <w:szCs w:val="24"/>
          <w:lang w:eastAsia="hr-HR"/>
        </w:rPr>
        <w:t>Zagreb, Ulica grada Vukovara 70</w:t>
      </w:r>
      <w:r w:rsidRPr="0055400E">
        <w:rPr>
          <w:rFonts w:eastAsia="Times New Roman" w:cs="Arial"/>
          <w:szCs w:val="24"/>
          <w:lang w:eastAsia="hr-HR"/>
        </w:rPr>
        <w:t xml:space="preserve">, OIB: </w:t>
      </w:r>
      <w:r w:rsidRPr="003D3C12">
        <w:rPr>
          <w:rFonts w:eastAsia="Times New Roman" w:cs="Arial"/>
          <w:szCs w:val="24"/>
          <w:lang w:eastAsia="hr-HR"/>
        </w:rPr>
        <w:t>85821130368</w:t>
      </w:r>
      <w:r w:rsidRPr="0055400E">
        <w:rPr>
          <w:rFonts w:eastAsia="Times New Roman" w:cs="Arial"/>
          <w:szCs w:val="24"/>
          <w:lang w:eastAsia="hr-HR"/>
        </w:rPr>
        <w:t>,</w:t>
      </w:r>
      <w:r>
        <w:rPr>
          <w:rFonts w:eastAsia="Times New Roman" w:cs="Arial"/>
          <w:szCs w:val="24"/>
          <w:lang w:eastAsia="hr-HR"/>
        </w:rPr>
        <w:t xml:space="preserve"> prijavila</w:t>
      </w:r>
      <w:r w:rsidRPr="0055400E">
        <w:rPr>
          <w:rFonts w:eastAsia="Times New Roman" w:cs="Arial"/>
          <w:szCs w:val="24"/>
          <w:lang w:eastAsia="hr-HR"/>
        </w:rPr>
        <w:t xml:space="preserve"> je tražbinu u iznosu od </w:t>
      </w:r>
      <w:r w:rsidRPr="003D3C12">
        <w:rPr>
          <w:rFonts w:eastAsia="Times New Roman" w:cs="Arial"/>
          <w:szCs w:val="24"/>
          <w:lang w:eastAsia="hr-HR"/>
        </w:rPr>
        <w:t>265,45</w:t>
      </w:r>
      <w:r>
        <w:rPr>
          <w:rFonts w:eastAsia="Times New Roman" w:cs="Arial"/>
          <w:szCs w:val="24"/>
          <w:lang w:eastAsia="hr-HR"/>
        </w:rPr>
        <w:t xml:space="preserve"> </w:t>
      </w:r>
      <w:r w:rsidRPr="0055400E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naknade</w:t>
      </w:r>
      <w:r w:rsidRPr="003D3C12">
        <w:rPr>
          <w:rFonts w:eastAsia="Times New Roman" w:cs="Arial"/>
          <w:szCs w:val="24"/>
          <w:lang w:eastAsia="hr-HR"/>
        </w:rPr>
        <w:t xml:space="preserve"> za provedbu osnova za plaćanje-prisilna naplata</w:t>
      </w:r>
      <w:r>
        <w:rPr>
          <w:rFonts w:eastAsia="Times New Roman" w:cs="Arial"/>
          <w:szCs w:val="24"/>
          <w:lang w:eastAsia="hr-HR"/>
        </w:rPr>
        <w:t>.</w:t>
      </w:r>
    </w:p>
    <w:p w:rsidRPr="0055400E" w:rsidR="003D3C12" w:rsidP="003D3C12" w:rsidRDefault="003D3C1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5400E" w:rsidR="003D3C12" w:rsidP="003D3C12" w:rsidRDefault="003D3C1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5400E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55400E" w:rsidR="003D3C12" w:rsidP="003D3C12" w:rsidRDefault="003D3C1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5400E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55400E" w:rsidR="003D3C12" w:rsidP="003D3C12" w:rsidRDefault="003D3C1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5400E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>
        <w:rPr>
          <w:rFonts w:eastAsia="Times New Roman" w:cs="Arial"/>
          <w:szCs w:val="24"/>
          <w:lang w:eastAsia="hr-HR"/>
        </w:rPr>
        <w:t xml:space="preserve">Financijske Agencije, </w:t>
      </w:r>
      <w:r w:rsidRPr="003D3C12">
        <w:rPr>
          <w:rFonts w:eastAsia="Times New Roman" w:cs="Arial"/>
          <w:szCs w:val="24"/>
          <w:lang w:eastAsia="hr-HR"/>
        </w:rPr>
        <w:t>Zagreb, Ulica grada Vukovara 70</w:t>
      </w:r>
      <w:r w:rsidRPr="0055400E">
        <w:rPr>
          <w:rFonts w:eastAsia="Times New Roman" w:cs="Arial"/>
          <w:szCs w:val="24"/>
          <w:lang w:eastAsia="hr-HR"/>
        </w:rPr>
        <w:t xml:space="preserve">, OIB: </w:t>
      </w:r>
      <w:r w:rsidRPr="003D3C12">
        <w:rPr>
          <w:rFonts w:eastAsia="Times New Roman" w:cs="Arial"/>
          <w:szCs w:val="24"/>
          <w:lang w:eastAsia="hr-HR"/>
        </w:rPr>
        <w:t>85821130368</w:t>
      </w:r>
      <w:r w:rsidRPr="0055400E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3D3C12">
        <w:rPr>
          <w:rFonts w:eastAsia="Times New Roman" w:cs="Arial"/>
          <w:szCs w:val="24"/>
          <w:lang w:eastAsia="hr-HR"/>
        </w:rPr>
        <w:t>265,45</w:t>
      </w:r>
      <w:r>
        <w:rPr>
          <w:rFonts w:eastAsia="Times New Roman" w:cs="Arial"/>
          <w:szCs w:val="24"/>
          <w:lang w:eastAsia="hr-HR"/>
        </w:rPr>
        <w:t xml:space="preserve"> </w:t>
      </w:r>
      <w:r w:rsidRPr="0055400E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B47A71" w:rsidP="00DA740B" w:rsidRDefault="00B47A71">
      <w:pPr>
        <w:spacing w:after="0" w:line="240" w:lineRule="auto"/>
        <w:ind w:firstLine="708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55400E" w:rsidR="00C155DC" w:rsidP="00C155DC" w:rsidRDefault="00C155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5</w:t>
      </w:r>
      <w:r w:rsidRPr="0055400E">
        <w:rPr>
          <w:rFonts w:eastAsia="Times New Roman" w:cs="Arial"/>
          <w:szCs w:val="24"/>
          <w:lang w:eastAsia="hr-HR"/>
        </w:rPr>
        <w:t xml:space="preserve">. </w:t>
      </w:r>
      <w:r w:rsidRPr="00C155DC">
        <w:rPr>
          <w:rFonts w:eastAsia="Times New Roman" w:cs="Arial"/>
          <w:szCs w:val="24"/>
          <w:lang w:eastAsia="hr-HR"/>
        </w:rPr>
        <w:t>HRVATSKE VODE</w:t>
      </w:r>
      <w:r>
        <w:rPr>
          <w:rFonts w:eastAsia="Times New Roman" w:cs="Arial"/>
          <w:szCs w:val="24"/>
          <w:lang w:eastAsia="hr-HR"/>
        </w:rPr>
        <w:t xml:space="preserve">, </w:t>
      </w:r>
      <w:r w:rsidRPr="00C155DC">
        <w:rPr>
          <w:rFonts w:eastAsia="Times New Roman" w:cs="Arial"/>
          <w:szCs w:val="24"/>
          <w:lang w:eastAsia="hr-HR"/>
        </w:rPr>
        <w:t>Ulica grada Vukovara 220, Zagreb</w:t>
      </w:r>
      <w:r w:rsidRPr="0055400E">
        <w:rPr>
          <w:rFonts w:eastAsia="Times New Roman" w:cs="Arial"/>
          <w:szCs w:val="24"/>
          <w:lang w:eastAsia="hr-HR"/>
        </w:rPr>
        <w:t xml:space="preserve">, OIB: </w:t>
      </w:r>
      <w:r w:rsidRPr="00C155DC">
        <w:rPr>
          <w:rFonts w:eastAsia="Times New Roman" w:cs="Arial"/>
          <w:szCs w:val="24"/>
          <w:lang w:eastAsia="hr-HR"/>
        </w:rPr>
        <w:t>28921383001</w:t>
      </w:r>
      <w:r w:rsidRPr="0055400E">
        <w:rPr>
          <w:rFonts w:eastAsia="Times New Roman" w:cs="Arial"/>
          <w:szCs w:val="24"/>
          <w:lang w:eastAsia="hr-HR"/>
        </w:rPr>
        <w:t>,</w:t>
      </w:r>
      <w:r>
        <w:rPr>
          <w:rFonts w:eastAsia="Times New Roman" w:cs="Arial"/>
          <w:szCs w:val="24"/>
          <w:lang w:eastAsia="hr-HR"/>
        </w:rPr>
        <w:t xml:space="preserve"> prijavio</w:t>
      </w:r>
      <w:r w:rsidRPr="0055400E">
        <w:rPr>
          <w:rFonts w:eastAsia="Times New Roman" w:cs="Arial"/>
          <w:szCs w:val="24"/>
          <w:lang w:eastAsia="hr-HR"/>
        </w:rPr>
        <w:t xml:space="preserve"> je tražbinu u iznosu od </w:t>
      </w:r>
      <w:r w:rsidRPr="00C155DC">
        <w:rPr>
          <w:rFonts w:eastAsia="Times New Roman" w:cs="Arial"/>
          <w:szCs w:val="24"/>
          <w:lang w:eastAsia="hr-HR"/>
        </w:rPr>
        <w:t>1.740,22</w:t>
      </w:r>
      <w:r>
        <w:rPr>
          <w:rFonts w:eastAsia="Times New Roman" w:cs="Arial"/>
          <w:szCs w:val="24"/>
          <w:lang w:eastAsia="hr-HR"/>
        </w:rPr>
        <w:t xml:space="preserve"> </w:t>
      </w:r>
      <w:r w:rsidRPr="0055400E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rješenja</w:t>
      </w:r>
      <w:r w:rsidRPr="00C155DC">
        <w:rPr>
          <w:rFonts w:eastAsia="Times New Roman" w:cs="Arial"/>
          <w:szCs w:val="24"/>
          <w:lang w:eastAsia="hr-HR"/>
        </w:rPr>
        <w:t xml:space="preserve"> Hrvatskih voda za plaćanje vodnog doprinosa</w:t>
      </w:r>
      <w:r>
        <w:rPr>
          <w:rFonts w:eastAsia="Times New Roman" w:cs="Arial"/>
          <w:szCs w:val="24"/>
          <w:lang w:eastAsia="hr-HR"/>
        </w:rPr>
        <w:t>.</w:t>
      </w:r>
    </w:p>
    <w:p w:rsidRPr="0055400E" w:rsidR="00C155DC" w:rsidP="00C155DC" w:rsidRDefault="00C155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5400E" w:rsidR="00C155DC" w:rsidP="00C155DC" w:rsidRDefault="00C155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5400E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55400E" w:rsidR="00C155DC" w:rsidP="00C155DC" w:rsidRDefault="00C155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5400E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55400E" w:rsidR="00C155DC" w:rsidP="00C155DC" w:rsidRDefault="00C155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5400E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C155DC">
        <w:rPr>
          <w:rFonts w:eastAsia="Times New Roman" w:cs="Arial"/>
          <w:szCs w:val="24"/>
          <w:lang w:eastAsia="hr-HR"/>
        </w:rPr>
        <w:t>HRVATSKE VODE</w:t>
      </w:r>
      <w:r>
        <w:rPr>
          <w:rFonts w:eastAsia="Times New Roman" w:cs="Arial"/>
          <w:szCs w:val="24"/>
          <w:lang w:eastAsia="hr-HR"/>
        </w:rPr>
        <w:t xml:space="preserve">, </w:t>
      </w:r>
      <w:r w:rsidRPr="00C155DC">
        <w:rPr>
          <w:rFonts w:eastAsia="Times New Roman" w:cs="Arial"/>
          <w:szCs w:val="24"/>
          <w:lang w:eastAsia="hr-HR"/>
        </w:rPr>
        <w:t>Ulica grada Vukovara 220, Zagreb</w:t>
      </w:r>
      <w:r w:rsidRPr="0055400E">
        <w:rPr>
          <w:rFonts w:eastAsia="Times New Roman" w:cs="Arial"/>
          <w:szCs w:val="24"/>
          <w:lang w:eastAsia="hr-HR"/>
        </w:rPr>
        <w:t xml:space="preserve">, OIB: </w:t>
      </w:r>
      <w:r w:rsidRPr="00C155DC">
        <w:rPr>
          <w:rFonts w:eastAsia="Times New Roman" w:cs="Arial"/>
          <w:szCs w:val="24"/>
          <w:lang w:eastAsia="hr-HR"/>
        </w:rPr>
        <w:t>28921383001</w:t>
      </w:r>
      <w:r w:rsidRPr="0055400E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C155DC">
        <w:rPr>
          <w:rFonts w:eastAsia="Times New Roman" w:cs="Arial"/>
          <w:szCs w:val="24"/>
          <w:lang w:eastAsia="hr-HR"/>
        </w:rPr>
        <w:t>1.740,22</w:t>
      </w:r>
      <w:r>
        <w:rPr>
          <w:rFonts w:eastAsia="Times New Roman" w:cs="Arial"/>
          <w:szCs w:val="24"/>
          <w:lang w:eastAsia="hr-HR"/>
        </w:rPr>
        <w:t xml:space="preserve"> </w:t>
      </w:r>
      <w:r w:rsidRPr="0055400E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3D3C12" w:rsidP="00DA740B" w:rsidRDefault="003D3C12">
      <w:pPr>
        <w:spacing w:after="0" w:line="240" w:lineRule="auto"/>
        <w:ind w:firstLine="708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3D651B" w:rsidR="003D651B" w:rsidP="003D651B" w:rsidRDefault="003D651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D651B">
        <w:rPr>
          <w:rFonts w:eastAsia="Times New Roman" w:cs="Arial"/>
          <w:szCs w:val="24"/>
          <w:lang w:eastAsia="hr-HR"/>
        </w:rPr>
        <w:t xml:space="preserve">6. Gennadij Ermakow, </w:t>
      </w:r>
      <w:r w:rsidR="00777F1E">
        <w:rPr>
          <w:rFonts w:eastAsia="Times New Roman" w:cs="Arial"/>
          <w:szCs w:val="24"/>
          <w:lang w:eastAsia="hr-HR"/>
        </w:rPr>
        <w:t>Republika Njemačka</w:t>
      </w:r>
      <w:r>
        <w:rPr>
          <w:rFonts w:eastAsia="Times New Roman" w:cs="Arial"/>
          <w:szCs w:val="24"/>
          <w:lang w:eastAsia="hr-HR"/>
        </w:rPr>
        <w:t xml:space="preserve">, </w:t>
      </w:r>
      <w:r w:rsidRPr="003D651B">
        <w:rPr>
          <w:rFonts w:eastAsia="Times New Roman" w:cs="Arial"/>
          <w:szCs w:val="24"/>
          <w:lang w:eastAsia="hr-HR"/>
        </w:rPr>
        <w:t>Graham-Bell-Str. 25, 86156 Augsburg, OIB: 66907485769, prijavio je tražbinu u iznosu od 196.876,99 eura, s osnova ugovora o ulaganju (pozajmice), uplatnica.</w:t>
      </w:r>
    </w:p>
    <w:p w:rsidRPr="003D651B" w:rsidR="003D651B" w:rsidP="003D651B" w:rsidRDefault="003D651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D651B" w:rsidR="003D651B" w:rsidP="003D651B" w:rsidRDefault="003D651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D651B">
        <w:rPr>
          <w:rFonts w:eastAsia="Times New Roman" w:cs="Arial"/>
          <w:szCs w:val="24"/>
          <w:lang w:eastAsia="hr-HR"/>
        </w:rPr>
        <w:t>Stečajni upravitelj tražbinu priznaje djelomično u iznosu od 102.323,53 eura kao tražbinu II. višeg isplatnog reda.</w:t>
      </w:r>
    </w:p>
    <w:p w:rsidRPr="003D651B" w:rsidR="003D651B" w:rsidP="003D651B" w:rsidRDefault="003D651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D651B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3D651B" w:rsidR="003D651B" w:rsidP="003D651B" w:rsidRDefault="003D651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D651B">
        <w:rPr>
          <w:rFonts w:eastAsia="Times New Roman" w:cs="Arial"/>
          <w:szCs w:val="24"/>
          <w:lang w:eastAsia="hr-HR"/>
        </w:rPr>
        <w:t>Sutkinja objavljuje da se tražbina stečajnog vjerovnika Gennadij Ermakow</w:t>
      </w:r>
      <w:r>
        <w:rPr>
          <w:rFonts w:eastAsia="Times New Roman" w:cs="Arial"/>
          <w:szCs w:val="24"/>
          <w:lang w:eastAsia="hr-HR"/>
        </w:rPr>
        <w:t xml:space="preserve">, </w:t>
      </w:r>
      <w:r w:rsidR="00777F1E">
        <w:rPr>
          <w:rFonts w:eastAsia="Times New Roman" w:cs="Arial"/>
          <w:szCs w:val="24"/>
          <w:lang w:eastAsia="hr-HR"/>
        </w:rPr>
        <w:t>Republika Njemačka</w:t>
      </w:r>
      <w:r w:rsidRPr="003D651B">
        <w:rPr>
          <w:rFonts w:eastAsia="Times New Roman" w:cs="Arial"/>
          <w:szCs w:val="24"/>
          <w:lang w:eastAsia="hr-HR"/>
        </w:rPr>
        <w:t xml:space="preserve">, Graham-Bell-Str. 25, 86156 Augsburg, OIB: 66907485769, smatra utvrđenom u iznosu od 102.323,53 eura i razvrstava se u II. viši isplatni red. </w:t>
      </w:r>
    </w:p>
    <w:p w:rsidR="003D651B" w:rsidP="003D651B" w:rsidRDefault="003D651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D651B">
        <w:rPr>
          <w:rFonts w:eastAsia="Times New Roman" w:cs="Arial"/>
          <w:szCs w:val="24"/>
          <w:lang w:eastAsia="hr-HR"/>
        </w:rPr>
        <w:t>Stečajni upravitelj tražbinu djelomično osporava u iznosu od 94.553,46 eura kao tražbinu II. višeg isplatnog reda jer je uplata po ugovoru o ulaganju (Ov-26652/21) izvršena na račun fizičke osobe, a ne stečajnog dužnika (IBAN različit) / nagrada 12.500,00 EUR vezana je za uvjet koji nije nastupio–završena investicija / dio obračuna kamate osporen.</w:t>
      </w:r>
    </w:p>
    <w:p w:rsidR="00777F1E" w:rsidP="003D651B" w:rsidRDefault="00777F1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777F1E" w:rsidP="003D651B" w:rsidRDefault="00777F1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Nazočni vjerovnik </w:t>
      </w:r>
      <w:r w:rsidRPr="0055400E">
        <w:rPr>
          <w:rFonts w:eastAsia="Times New Roman" w:cs="Arial"/>
          <w:szCs w:val="24"/>
          <w:lang w:eastAsia="hr-HR"/>
        </w:rPr>
        <w:t>Peter Renppening</w:t>
      </w:r>
      <w:r>
        <w:rPr>
          <w:rFonts w:eastAsia="Times New Roman" w:cs="Arial"/>
          <w:szCs w:val="24"/>
          <w:lang w:eastAsia="hr-HR"/>
        </w:rPr>
        <w:t xml:space="preserve"> putem tumača izjavljuje da ima namjeru do 1. rujna 2025. namiriti priznate tražbine svih vjerovnika kao i opravdane troškove stečajnog postupka odnosno obveze stečajne mase kao i porezne obveze koje bi mogle nastati za stečajnog dužnika. Također, ima namjeru rješavati osporenu tražbinu vjerovnika </w:t>
      </w:r>
      <w:r w:rsidRPr="003D651B">
        <w:rPr>
          <w:rFonts w:eastAsia="Times New Roman" w:cs="Arial"/>
          <w:szCs w:val="24"/>
          <w:lang w:eastAsia="hr-HR"/>
        </w:rPr>
        <w:t>Gennadij</w:t>
      </w:r>
      <w:r>
        <w:rPr>
          <w:rFonts w:eastAsia="Times New Roman" w:cs="Arial"/>
          <w:szCs w:val="24"/>
          <w:lang w:eastAsia="hr-HR"/>
        </w:rPr>
        <w:t>a</w:t>
      </w:r>
      <w:r w:rsidRPr="003D651B">
        <w:rPr>
          <w:rFonts w:eastAsia="Times New Roman" w:cs="Arial"/>
          <w:szCs w:val="24"/>
          <w:lang w:eastAsia="hr-HR"/>
        </w:rPr>
        <w:t xml:space="preserve"> Ermakow</w:t>
      </w:r>
      <w:r>
        <w:rPr>
          <w:rFonts w:eastAsia="Times New Roman" w:cs="Arial"/>
          <w:szCs w:val="24"/>
          <w:lang w:eastAsia="hr-HR"/>
        </w:rPr>
        <w:t>a, privatno, izvan ovog stečajnog postupka.</w:t>
      </w:r>
    </w:p>
    <w:p w:rsidRPr="003D651B" w:rsidR="00777F1E" w:rsidP="003D651B" w:rsidRDefault="00777F1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3D651B" w:rsidP="003D651B" w:rsidRDefault="003D651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D651B">
        <w:rPr>
          <w:rFonts w:eastAsia="Times New Roman" w:cs="Arial"/>
          <w:szCs w:val="24"/>
          <w:lang w:eastAsia="hr-HR"/>
        </w:rPr>
        <w:t>Vjerovnik će posebnim rješenjem biti upućen pokrenuti parnicu radi utvrđivanja tražbine II. višeg isplatnog reda u iznosu od 94.553,46 eura</w:t>
      </w:r>
      <w:r w:rsidR="00777F1E">
        <w:rPr>
          <w:rFonts w:eastAsia="Times New Roman" w:cs="Arial"/>
          <w:szCs w:val="24"/>
          <w:lang w:eastAsia="hr-HR"/>
        </w:rPr>
        <w:t xml:space="preserve"> ukoliko do 15. rujna 2025. ne postigne dogovor glede tog dijela sa osnivačima ovog dužnika, o čemu će izvijestiti sud.</w:t>
      </w:r>
    </w:p>
    <w:p w:rsidR="00267F3C" w:rsidP="003D651B" w:rsidRDefault="00267F3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3D3C12" w:rsidP="00DA740B" w:rsidRDefault="00267F3C">
      <w:pPr>
        <w:spacing w:after="0" w:line="240" w:lineRule="auto"/>
        <w:ind w:firstLine="708"/>
        <w:jc w:val="both"/>
        <w:rPr>
          <w:rFonts w:eastAsia="Times New Roman" w:cs="Arial"/>
          <w:color w:val="31849B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Ukoliko do 1. rujna 2025. osnivači namire utvrđene tražbine vjerovnika ili dostave dostatna osiguranja koja će prihvatiti vjerovnici, pozvati će se vjerovnici nižih isplatnih redova na prijavu tražbina.</w:t>
      </w:r>
    </w:p>
    <w:p w:rsidRPr="00DA740B" w:rsidR="00DA740B" w:rsidP="00DA740B" w:rsidRDefault="00DA740B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 xml:space="preserve">Sutkinja donosi </w:t>
      </w:r>
    </w:p>
    <w:p w:rsidRPr="00DA740B" w:rsidR="00DA740B" w:rsidP="00DA740B" w:rsidRDefault="00DA74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>r j e š e nj e</w:t>
      </w:r>
    </w:p>
    <w:p w:rsidRPr="00DA740B" w:rsidR="00DA740B" w:rsidP="00DA740B" w:rsidRDefault="00DA74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DA740B" w:rsidR="00DA740B" w:rsidP="00DA740B" w:rsidRDefault="00DA74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FC1A83" w:rsidR="00DA740B" w:rsidP="00DA740B" w:rsidRDefault="00DA74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FC1A83">
        <w:rPr>
          <w:rFonts w:eastAsia="Times New Roman" w:cs="Arial"/>
          <w:szCs w:val="24"/>
          <w:lang w:eastAsia="hr-HR"/>
        </w:rPr>
        <w:t xml:space="preserve">u </w:t>
      </w:r>
      <w:r w:rsidRPr="00FC1A83" w:rsidR="00FC1A83">
        <w:rPr>
          <w:rFonts w:eastAsia="Times New Roman" w:cs="Arial"/>
          <w:szCs w:val="24"/>
          <w:lang w:eastAsia="hr-HR"/>
        </w:rPr>
        <w:t>13</w:t>
      </w:r>
      <w:r w:rsidRPr="00FC1A83" w:rsidR="00CC4877">
        <w:rPr>
          <w:rFonts w:eastAsia="Times New Roman" w:cs="Arial"/>
          <w:szCs w:val="24"/>
          <w:lang w:eastAsia="hr-HR"/>
        </w:rPr>
        <w:t>:</w:t>
      </w:r>
      <w:r w:rsidRPr="00FC1A83" w:rsidR="00FC1A83">
        <w:rPr>
          <w:rFonts w:eastAsia="Times New Roman" w:cs="Arial"/>
          <w:szCs w:val="24"/>
          <w:lang w:eastAsia="hr-HR"/>
        </w:rPr>
        <w:t>08</w:t>
      </w:r>
      <w:r w:rsidRPr="00FC1A83">
        <w:rPr>
          <w:rFonts w:eastAsia="Times New Roman" w:cs="Arial"/>
          <w:szCs w:val="24"/>
          <w:lang w:eastAsia="hr-HR"/>
        </w:rPr>
        <w:t xml:space="preserve"> sati.</w:t>
      </w:r>
    </w:p>
    <w:p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A740B" w:rsidR="00FC1A83" w:rsidP="00DA740B" w:rsidRDefault="00FC1A8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 xml:space="preserve">Otvara se </w:t>
      </w:r>
    </w:p>
    <w:p w:rsidRPr="00DA740B" w:rsidR="00DA740B" w:rsidP="00DA740B" w:rsidRDefault="00DA74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DA740B" w:rsidP="00DA740B" w:rsidRDefault="00DA74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A740B">
        <w:rPr>
          <w:rFonts w:eastAsia="Times New Roman" w:cs="Arial"/>
          <w:szCs w:val="24"/>
          <w:lang w:eastAsia="hr-HR"/>
        </w:rPr>
        <w:tab/>
        <w:t>Stečajni upravitelj usmeno izlaže kao u pisanom izvješću podnesenom za ovo ročište, kako slijedi:</w:t>
      </w:r>
    </w:p>
    <w:p w:rsidR="00FC1A83" w:rsidP="00DA740B" w:rsidRDefault="00FC1A8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A740B" w:rsidR="00FC1A83" w:rsidP="00DA740B" w:rsidRDefault="00FC1A8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Stečajnu masu čine nekretnine koje nisu opterećene razlučnim pravima.</w:t>
      </w:r>
    </w:p>
    <w:p w:rsidRPr="00DA740B" w:rsidR="00DA740B" w:rsidP="00DA740B" w:rsidRDefault="00DA740B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DA740B">
        <w:rPr>
          <w:rFonts w:eastAsia="Times New Roman" w:cs="Arial"/>
          <w:color w:val="000000"/>
          <w:szCs w:val="24"/>
          <w:lang w:eastAsia="hr-HR"/>
        </w:rPr>
        <w:tab/>
        <w:t xml:space="preserve">Skupština vjerovnika </w:t>
      </w:r>
      <w:r w:rsidR="00FC1A83">
        <w:rPr>
          <w:rFonts w:eastAsia="Times New Roman" w:cs="Arial"/>
          <w:color w:val="000000"/>
          <w:szCs w:val="24"/>
          <w:lang w:eastAsia="hr-HR"/>
        </w:rPr>
        <w:t xml:space="preserve">koju čine vjerovnici čije su tražbine utvrđene odnosno djelomično utvrđene </w:t>
      </w:r>
      <w:r w:rsidRPr="00DA740B">
        <w:rPr>
          <w:rFonts w:eastAsia="Times New Roman" w:cs="Arial"/>
          <w:color w:val="000000"/>
          <w:szCs w:val="24"/>
          <w:lang w:eastAsia="hr-HR"/>
        </w:rPr>
        <w:t xml:space="preserve">jednoglasno donosi sljedeće odluke: </w:t>
      </w: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FC1A83" w:rsidR="00DA740B" w:rsidP="00DA740B" w:rsidRDefault="00DA740B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FC1A83">
        <w:rPr>
          <w:rFonts w:eastAsia="Times New Roman" w:cs="Arial"/>
          <w:szCs w:val="24"/>
          <w:lang w:eastAsia="hr-HR"/>
        </w:rPr>
        <w:t>Prihvaća se izvješće stečajnog upravitelja.</w:t>
      </w:r>
    </w:p>
    <w:p w:rsidRPr="00FC1A83" w:rsidR="00DA740B" w:rsidP="00DA740B" w:rsidRDefault="00DA740B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FC1A83">
        <w:rPr>
          <w:rFonts w:eastAsia="Times New Roman" w:cs="Arial"/>
          <w:szCs w:val="24"/>
          <w:lang w:eastAsia="hr-HR"/>
        </w:rPr>
        <w:t>Neće se osnivati odbor vjerovnika.</w:t>
      </w:r>
    </w:p>
    <w:p w:rsidRPr="00FC1A83" w:rsidR="00DA740B" w:rsidP="00DA740B" w:rsidRDefault="00DA740B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FC1A83">
        <w:rPr>
          <w:rFonts w:eastAsia="Times New Roman" w:cs="Arial"/>
          <w:szCs w:val="24"/>
          <w:lang w:eastAsia="hr-HR"/>
        </w:rPr>
        <w:t xml:space="preserve">Prihvaća se </w:t>
      </w:r>
      <w:r w:rsidRPr="00FC1A83" w:rsidR="00FC1A83">
        <w:rPr>
          <w:rFonts w:eastAsia="Times New Roman" w:cs="Arial"/>
          <w:szCs w:val="24"/>
          <w:lang w:eastAsia="hr-HR"/>
        </w:rPr>
        <w:t>predračun</w:t>
      </w:r>
      <w:r w:rsidRPr="00FC1A83">
        <w:rPr>
          <w:rFonts w:eastAsia="Times New Roman" w:cs="Arial"/>
          <w:szCs w:val="24"/>
          <w:lang w:eastAsia="hr-HR"/>
        </w:rPr>
        <w:t xml:space="preserve"> troš</w:t>
      </w:r>
      <w:r w:rsidRPr="00FC1A83" w:rsidR="00FC1A83">
        <w:rPr>
          <w:rFonts w:eastAsia="Times New Roman" w:cs="Arial"/>
          <w:szCs w:val="24"/>
          <w:lang w:eastAsia="hr-HR"/>
        </w:rPr>
        <w:t>kova stečajnog upravitelja za 6</w:t>
      </w:r>
      <w:r w:rsidRPr="00FC1A83">
        <w:rPr>
          <w:rFonts w:eastAsia="Times New Roman" w:cs="Arial"/>
          <w:szCs w:val="24"/>
          <w:lang w:eastAsia="hr-HR"/>
        </w:rPr>
        <w:t xml:space="preserve"> mjeseci.</w:t>
      </w: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color w:val="E36C0A"/>
          <w:szCs w:val="24"/>
          <w:lang w:eastAsia="hr-HR"/>
        </w:rPr>
      </w:pPr>
    </w:p>
    <w:p w:rsidR="00DA740B" w:rsidP="00FC1A83" w:rsidRDefault="00FC1A83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>Odluka o unovčenju imovine donijeti će se naknadno ovisno o tome hoće li osnivači namiriti tražbine vjerovnika i troškove postupka na način kako su to najavili na današnjem ročištu.</w:t>
      </w:r>
    </w:p>
    <w:p w:rsidR="00AE27D4" w:rsidP="00FC1A83" w:rsidRDefault="00AE27D4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AE27D4" w:rsidP="00FC1A83" w:rsidRDefault="00AE27D4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>Na upit vjerovnika Općine Medulin stečajni upravitelj izjavljuje da do sada nije bio na nekretninama koje čine stečajnu masu, odnosno nije formalno preuzeo posjed.</w:t>
      </w:r>
    </w:p>
    <w:p w:rsidR="00AE27D4" w:rsidP="00FC1A83" w:rsidRDefault="00AE27D4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A740B" w:rsidR="00AE27D4" w:rsidP="00FC1A83" w:rsidRDefault="00AE27D4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>Nazočna knjigovotkinja dužnika izjavljuje da je riječ o nekretninama koje su u naravi livade i ne svojata treća osoba posjed niti su ograđene osim granično sa susjednim parcelama, a to je poduzeto od strane susjednih vlasnika.</w:t>
      </w: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FC1A83" w:rsidR="00DA740B" w:rsidP="00DA740B" w:rsidRDefault="00FC1A83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FC1A83">
        <w:rPr>
          <w:rFonts w:eastAsia="Times New Roman" w:cs="Arial"/>
          <w:szCs w:val="24"/>
          <w:lang w:eastAsia="hr-HR"/>
        </w:rPr>
        <w:tab/>
      </w:r>
      <w:r w:rsidRPr="00FC1A83" w:rsidR="00DA740B">
        <w:rPr>
          <w:rFonts w:eastAsia="Times New Roman" w:cs="Arial"/>
          <w:szCs w:val="24"/>
          <w:lang w:eastAsia="hr-HR"/>
        </w:rPr>
        <w:t>Ovaj zapisnik objaviti će se na e-Oglasnoj ploči.</w:t>
      </w: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AE27D4" w:rsidR="00DA740B" w:rsidP="00DA740B" w:rsidRDefault="00DA74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AE27D4">
        <w:rPr>
          <w:rFonts w:eastAsia="Times New Roman" w:cs="Arial"/>
          <w:szCs w:val="24"/>
          <w:lang w:eastAsia="hr-HR"/>
        </w:rPr>
        <w:t xml:space="preserve">Dovršeno u </w:t>
      </w:r>
      <w:r w:rsidRPr="00AE27D4" w:rsidR="00AE27D4">
        <w:rPr>
          <w:rFonts w:eastAsia="Times New Roman" w:cs="Arial"/>
          <w:szCs w:val="24"/>
          <w:lang w:eastAsia="hr-HR"/>
        </w:rPr>
        <w:t>13:20</w:t>
      </w:r>
      <w:r w:rsidRPr="00AE27D4">
        <w:rPr>
          <w:rFonts w:eastAsia="Times New Roman" w:cs="Arial"/>
          <w:szCs w:val="24"/>
          <w:lang w:eastAsia="hr-HR"/>
        </w:rPr>
        <w:t xml:space="preserve"> sati.</w:t>
      </w:r>
    </w:p>
    <w:p w:rsidRPr="00DA740B" w:rsidR="00DA740B" w:rsidP="00DA740B" w:rsidRDefault="00DA740B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DA740B" w:rsidP="00DA740B" w:rsidRDefault="00DA740B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A740B" w:rsidR="00AE27D4" w:rsidP="00DA740B" w:rsidRDefault="00AE27D4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DA740B">
        <w:rPr>
          <w:rFonts w:eastAsia="Times New Roman" w:cs="Arial"/>
          <w:color w:val="000000"/>
          <w:szCs w:val="24"/>
          <w:lang w:eastAsia="hr-HR"/>
        </w:rPr>
        <w:tab/>
      </w:r>
      <w:r w:rsidRPr="00DA740B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DA740B">
        <w:rPr>
          <w:rFonts w:eastAsia="Times New Roman" w:cs="Arial"/>
          <w:color w:val="000000"/>
          <w:szCs w:val="24"/>
          <w:lang w:eastAsia="hr-HR"/>
        </w:rPr>
        <w:tab/>
      </w:r>
      <w:r w:rsidRPr="00DA740B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DA740B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Stečajni upravitelj</w:t>
      </w: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DA740B">
        <w:rPr>
          <w:rFonts w:eastAsia="Times New Roman" w:cs="Arial"/>
          <w:color w:val="000000"/>
          <w:szCs w:val="24"/>
          <w:lang w:eastAsia="hr-HR"/>
        </w:rPr>
        <w:tab/>
      </w:r>
    </w:p>
    <w:p w:rsidR="00DA740B" w:rsidP="00DA740B" w:rsidRDefault="00DA74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DA740B">
        <w:rPr>
          <w:rFonts w:eastAsia="Times New Roman" w:cs="Arial"/>
          <w:color w:val="000000"/>
          <w:szCs w:val="24"/>
          <w:lang w:eastAsia="hr-HR"/>
        </w:rPr>
        <w:tab/>
      </w:r>
      <w:r w:rsidRPr="00DA740B">
        <w:rPr>
          <w:rFonts w:eastAsia="Times New Roman" w:cs="Arial"/>
          <w:color w:val="000000"/>
          <w:szCs w:val="24"/>
          <w:lang w:eastAsia="hr-HR"/>
        </w:rPr>
        <w:tab/>
      </w:r>
      <w:r w:rsidRPr="00DA740B">
        <w:rPr>
          <w:rFonts w:eastAsia="Times New Roman" w:cs="Arial"/>
          <w:color w:val="000000"/>
          <w:szCs w:val="24"/>
          <w:lang w:eastAsia="hr-HR"/>
        </w:rPr>
        <w:tab/>
      </w:r>
      <w:r w:rsidRPr="00DA740B">
        <w:rPr>
          <w:rFonts w:eastAsia="Times New Roman" w:cs="Arial"/>
          <w:color w:val="000000"/>
          <w:szCs w:val="24"/>
          <w:lang w:eastAsia="hr-HR"/>
        </w:rPr>
        <w:tab/>
      </w:r>
      <w:r w:rsidRPr="00DA740B">
        <w:rPr>
          <w:rFonts w:eastAsia="Times New Roman" w:cs="Arial"/>
          <w:color w:val="000000"/>
          <w:szCs w:val="24"/>
          <w:lang w:eastAsia="hr-HR"/>
        </w:rPr>
        <w:tab/>
      </w:r>
      <w:r w:rsidRPr="00DA740B">
        <w:rPr>
          <w:rFonts w:eastAsia="Times New Roman" w:cs="Arial"/>
          <w:color w:val="000000"/>
          <w:szCs w:val="24"/>
          <w:lang w:eastAsia="hr-HR"/>
        </w:rPr>
        <w:tab/>
      </w:r>
    </w:p>
    <w:p w:rsidRPr="00DA740B" w:rsidR="00AE27D4" w:rsidP="00DA740B" w:rsidRDefault="00AE27D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DA740B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DA740B" w:rsidR="00DA740B" w:rsidP="00DA740B" w:rsidRDefault="00DA74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DA740B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DA740B">
        <w:rPr>
          <w:rFonts w:eastAsia="Times New Roman" w:cs="Arial"/>
          <w:color w:val="000000"/>
          <w:szCs w:val="24"/>
          <w:lang w:eastAsia="hr-HR"/>
        </w:rPr>
        <w:tab/>
      </w:r>
      <w:r w:rsidRPr="00DA740B">
        <w:rPr>
          <w:rFonts w:eastAsia="Times New Roman" w:cs="Arial"/>
          <w:color w:val="000000"/>
          <w:szCs w:val="24"/>
          <w:lang w:eastAsia="hr-HR"/>
        </w:rPr>
        <w:tab/>
      </w:r>
      <w:r w:rsidRPr="00DA740B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Pr="00DA740B" w:rsidR="00DA740B" w:rsidP="00DA740B" w:rsidRDefault="00DA740B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AE27D4" w:rsidP="00DA740B" w:rsidRDefault="00AE27D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AE27D4" w:rsidP="00DA740B" w:rsidRDefault="00AE27D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AE27D4" w:rsidP="00DA740B" w:rsidRDefault="00AE27D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AE27D4" w:rsidP="00DA740B" w:rsidRDefault="00AE27D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AE27D4" w:rsidP="00DA740B" w:rsidRDefault="00AE27D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AE27D4" w:rsidP="00DA740B" w:rsidRDefault="00AE27D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AE27D4" w:rsidP="00DA740B" w:rsidRDefault="00AE27D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AE27D4" w:rsidP="00DA740B" w:rsidRDefault="00AE27D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DA740B" w:rsidR="00DA740B" w:rsidP="00DA740B" w:rsidRDefault="00AE27D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</w:p>
    <w:p w:rsidRPr="00DA740B" w:rsidR="00DA740B" w:rsidP="00DA740B" w:rsidRDefault="00DA740B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DA740B" w:rsidR="00DA740B" w:rsidP="00DA740B" w:rsidRDefault="00DA740B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DA740B" w:rsidR="00DA740B" w:rsidP="00DA740B" w:rsidRDefault="00AE27D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  <w:t xml:space="preserve">   Ostali</w:t>
      </w:r>
    </w:p>
    <w:p w:rsidR="002410FA" w:rsidRDefault="002410FA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740B" w:rsidP="00DA740B" w:rsidRDefault="00DA740B">
      <w:pPr>
        <w:spacing w:after="0" w:line="240" w:lineRule="auto"/>
      </w:pPr>
      <w:r>
        <w:separator/>
      </w:r>
    </w:p>
  </w:endnote>
  <w:endnote w:type="continuationSeparator" w:id="0">
    <w:p w:rsidR="00DA740B" w:rsidP="00DA740B" w:rsidRDefault="00DA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740B" w:rsidP="00DA740B" w:rsidRDefault="00DA740B">
      <w:pPr>
        <w:spacing w:after="0" w:line="240" w:lineRule="auto"/>
      </w:pPr>
      <w:r>
        <w:separator/>
      </w:r>
    </w:p>
  </w:footnote>
  <w:footnote w:type="continuationSeparator" w:id="0">
    <w:p w:rsidR="00DA740B" w:rsidP="00DA740B" w:rsidRDefault="00DA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DA740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3D63C3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DA740B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3D63C3">
      <w:rPr>
        <w:rStyle w:val="Brojstranice"/>
        <w:rFonts w:cs="Arial"/>
        <w:noProof/>
        <w:szCs w:val="24"/>
      </w:rPr>
      <w:t>2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DA740B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</w:t>
    </w:r>
    <w:r>
      <w:rPr>
        <w:rFonts w:eastAsia="Times New Roman" w:cs="Arial"/>
        <w:szCs w:val="24"/>
        <w:lang w:eastAsia="hr-HR"/>
      </w:rPr>
      <w:t>St-141</w:t>
    </w:r>
    <w:r w:rsidRPr="00DA740B">
      <w:rPr>
        <w:rFonts w:eastAsia="Times New Roman" w:cs="Arial"/>
        <w:szCs w:val="24"/>
        <w:lang w:eastAsia="hr-HR"/>
      </w:rPr>
      <w:t>/202</w:t>
    </w:r>
    <w:r>
      <w:rPr>
        <w:rFonts w:eastAsia="Times New Roman" w:cs="Arial"/>
        <w:szCs w:val="24"/>
        <w:lang w:eastAsia="hr-HR"/>
      </w:rPr>
      <w:t>5</w:t>
    </w:r>
    <w:r w:rsidRPr="00DA740B">
      <w:rPr>
        <w:rFonts w:eastAsia="Times New Roman" w:cs="Arial"/>
        <w:szCs w:val="24"/>
        <w:lang w:eastAsia="hr-HR"/>
      </w:rPr>
      <w:t>-</w:t>
    </w:r>
    <w:r w:rsidR="00186619">
      <w:rPr>
        <w:rFonts w:eastAsia="Times New Roman" w:cs="Arial"/>
        <w:szCs w:val="24"/>
        <w:lang w:eastAsia="hr-HR"/>
      </w:rPr>
      <w:t>20</w:t>
    </w:r>
    <w:r w:rsidRPr="002D10B8">
      <w:rPr>
        <w:rFonts w:cs="Arial"/>
        <w:szCs w:val="24"/>
      </w:rPr>
      <w:t xml:space="preserve">   </w:t>
    </w:r>
  </w:p>
  <w:p w:rsidR="00222AA1" w:rsidRDefault="003D63C3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5C5"/>
    <w:multiLevelType w:val="hybridMultilevel"/>
    <w:tmpl w:val="833621DA"/>
    <w:lvl w:ilvl="0" w:tplc="ECDAF94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F2AAD"/>
    <w:multiLevelType w:val="hybridMultilevel"/>
    <w:tmpl w:val="963AC49C"/>
    <w:lvl w:ilvl="0" w:tplc="A7EE004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40B"/>
    <w:rsid w:val="0002108A"/>
    <w:rsid w:val="00186619"/>
    <w:rsid w:val="002341A6"/>
    <w:rsid w:val="002410FA"/>
    <w:rsid w:val="00267F3C"/>
    <w:rsid w:val="003D3C12"/>
    <w:rsid w:val="003D63C3"/>
    <w:rsid w:val="003D651B"/>
    <w:rsid w:val="0055400E"/>
    <w:rsid w:val="005A0EC7"/>
    <w:rsid w:val="00777F1E"/>
    <w:rsid w:val="00935D50"/>
    <w:rsid w:val="009856C5"/>
    <w:rsid w:val="00A449A8"/>
    <w:rsid w:val="00AC75C1"/>
    <w:rsid w:val="00AE27D4"/>
    <w:rsid w:val="00B47A71"/>
    <w:rsid w:val="00C155DC"/>
    <w:rsid w:val="00CC4877"/>
    <w:rsid w:val="00DA740B"/>
    <w:rsid w:val="00E335AA"/>
    <w:rsid w:val="00F867B3"/>
    <w:rsid w:val="00FC1A83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121F256-2B12-4462-97DC-2213354ABCFB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A740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A740B"/>
  </w:style>
  <w:style w:type="character" w:styleId="Brojstranice">
    <w:name w:val="page number"/>
    <w:basedOn w:val="Zadanifontodlomka"/>
    <w:rsid w:val="00DA740B"/>
  </w:style>
  <w:style w:type="paragraph" w:styleId="Podnoje">
    <w:name w:val="footer"/>
    <w:basedOn w:val="Normal"/>
    <w:link w:val="PodnojeChar"/>
    <w:uiPriority w:val="99"/>
    <w:unhideWhenUsed/>
    <w:rsid w:val="00DA740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A740B"/>
  </w:style>
  <w:style w:type="paragraph" w:styleId="Odlomakpopisa">
    <w:name w:val="List Paragraph"/>
    <w:basedOn w:val="Normal"/>
    <w:uiPriority w:val="34"/>
    <w:qFormat/>
    <w:rsid w:val="00F867B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D63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63C3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D63C3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D63C3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D63C3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11. lipnja 2025.</izvorni_sadrzaj>
    <derivirana_varijabla naziv="DomainObject.StvarniPocetakDatum_1">11. lipnja 2025.</derivirana_varijabla>
  </DomainObject.StvarniPocetakDatum>
  <DomainObject.StvarniZavrsetakDatum>
    <izvorni_sadrzaj>11. lipnja 2025.</izvorni_sadrzaj>
    <derivirana_varijabla naziv="DomainObject.StvarniZavrsetakDatum_1">11. lipnja 2025.</derivirana_varijabla>
  </DomainObject.StvarniZavrsetakDatum>
  <DomainObject.PlaniraniZavrsetakDatum>
    <izvorni_sadrzaj>11. lipnja 2025.</izvorni_sadrzaj>
    <derivirana_varijabla naziv="DomainObject.PlaniraniZavrsetakDatum_1">11. lipnja 2025.</derivirana_varijabla>
  </DomainObject.PlaniraniZavrsetakDatum>
  <DomainObject.PlaniraniPocetakDatum>
    <izvorni_sadrzaj>11. lipnja 2025.</izvorni_sadrzaj>
    <derivirana_varijabla naziv="DomainObject.PlaniraniPocetakDatum_1">11. lipnja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13:08</izvorni_sadrzaj>
    <derivirana_varijabla naziv="DomainObject.StvarniZavrsetakVrijeme_1">13:08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lipnja 2025.</izvorni_sadrzaj>
    <derivirana_varijabla naziv="DomainObject.Zapisnik.DatumKreiranja_1">11.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St-141/2025-20</izvorni_sadrzaj>
    <derivirana_varijabla naziv="DomainObject.Zapisnik.Oznaka_1">St-141/2025-20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2025.</izvorni_sadrzaj>
    <derivirana_varijabla naziv="DomainObject.Predmet.DatumOsnivanja_1">8.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St-141/2025</izvorni_sadrzaj>
    <derivirana_varijabla naziv="DomainObject.Predmet.OznakaBroj_1">St-141/2025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PREMA INVEST j.d.o.o. PREMANTURA</izvorni_sadrzaj>
    <derivirana_varijabla naziv="DomainObject.Predmet.ProtustrankaFormated_1">  Stečajna masa iza PREMA INVEST j.d.o.o. PREMANTURA</derivirana_varijabla>
  </DomainObject.Predmet.ProtustrankaFormated>
  <DomainObject.Predmet.ProtustrankaFormatedOIB>
    <izvorni_sadrzaj>  Stečajna masa iza PREMA INVEST j.d.o.o. PREMANTURA, OIB 81605097734</izvorni_sadrzaj>
    <derivirana_varijabla naziv="DomainObject.Predmet.ProtustrankaFormatedOIB_1">  Stečajna masa iza PREMA INVEST j.d.o.o. PREMANTURA, OIB 81605097734</derivirana_varijabla>
  </DomainObject.Predmet.ProtustrankaFormatedOIB>
  <DomainObject.Predmet.ProtustrankaFormatedWithAdress>
    <izvorni_sadrzaj> Stečajna masa iza PREMA INVEST j.d.o.o. PREMANTURA, Selo-Varoš 21, 52100 Premantura</izvorni_sadrzaj>
    <derivirana_varijabla naziv="DomainObject.Predmet.ProtustrankaFormatedWithAdress_1"> Stečajna masa iza PREMA INVEST j.d.o.o. PREMANTURA, Selo-Varoš 21, 52100 Premantura</derivirana_varijabla>
  </DomainObject.Predmet.ProtustrankaFormatedWithAdress>
  <DomainObject.Predmet.ProtustrankaFormatedWithAdressOIB>
    <izvorni_sadrzaj> Stečajna masa iza PREMA INVEST j.d.o.o. PREMANTURA, OIB 81605097734, Selo-Varoš 21, 52100 Premantura</izvorni_sadrzaj>
    <derivirana_varijabla naziv="DomainObject.Predmet.ProtustrankaFormatedWithAdressOIB_1"> Stečajna masa iza PREMA INVEST j.d.o.o. PREMANTURA, OIB 81605097734, Selo-Varoš 21, 52100 Premantura</derivirana_varijabla>
  </DomainObject.Predmet.ProtustrankaFormatedWithAdressOIB>
  <DomainObject.Predmet.ProtustrankaWithAdress>
    <izvorni_sadrzaj>Stečajna masa iza PREMA INVEST j.d.o.o. PREMANTURA Selo-Varoš 21, 52100 Premantura</izvorni_sadrzaj>
    <derivirana_varijabla naziv="DomainObject.Predmet.ProtustrankaWithAdress_1">Stečajna masa iza PREMA INVEST j.d.o.o. PREMANTURA Selo-Varoš 21, 52100 Premantura</derivirana_varijabla>
  </DomainObject.Predmet.ProtustrankaWithAdress>
  <DomainObject.Predmet.ProtustrankaWithAdressOIB>
    <izvorni_sadrzaj>Stečajna masa iza PREMA INVEST j.d.o.o. PREMANTURA, OIB 81605097734, Selo-Varoš 21, 52100 Premantura</izvorni_sadrzaj>
    <derivirana_varijabla naziv="DomainObject.Predmet.ProtustrankaWithAdressOIB_1">Stečajna masa iza PREMA INVEST j.d.o.o. PREMANTURA, OIB 81605097734, Selo-Varoš 21, 52100 Premantura</derivirana_varijabla>
  </DomainObject.Predmet.ProtustrankaWithAdressOIB>
  <DomainObject.Predmet.ProtustrankaNazivFormated>
    <izvorni_sadrzaj>Stečajna masa iza PREMA INVEST j.d.o.o. PREMANTURA</izvorni_sadrzaj>
    <derivirana_varijabla naziv="DomainObject.Predmet.ProtustrankaNazivFormated_1">Stečajna masa iza PREMA INVEST j.d.o.o. PREMANTURA</derivirana_varijabla>
  </DomainObject.Predmet.ProtustrankaNazivFormated>
  <DomainObject.Predmet.ProtustrankaNazivFormatedOIB>
    <izvorni_sadrzaj>Stečajna masa iza PREMA INVEST j.d.o.o. PREMANTURA, OIB 81605097734</izvorni_sadrzaj>
    <derivirana_varijabla naziv="DomainObject.Predmet.ProtustrankaNazivFormatedOIB_1">Stečajna masa iza PREMA INVEST j.d.o.o. PREMANTURA, OIB 81605097734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Nikola Božiković, SPLIT; Raiffeisenbank Austria d.d.</izvorni_sadrzaj>
    <derivirana_varijabla naziv="DomainObject.Predmet.StrankaFormated_1">  Stečajni upravitelj Nikola Božiković, SPLIT; Raiffeisenbank Austria d.d.</derivirana_varijabla>
  </DomainObject.Predmet.StrankaFormated>
  <DomainObject.Predmet.StrankaFormatedOIB>
    <izvorni_sadrzaj>  Stečajni upravitelj Nikola Božiković, SPLIT, OIB 91377473117; Raiffeisenbank Austria d.d., OIB 53056966535</izvorni_sadrzaj>
    <derivirana_varijabla naziv="DomainObject.Predmet.StrankaFormatedOIB_1">  Stečajni upravitelj Nikola Božiković, SPLIT, OIB 91377473117; Raiffeisenbank Austria d.d., OIB 53056966535</derivirana_varijabla>
  </DomainObject.Predmet.StrankaFormatedOIB>
  <DomainObject.Predmet.StrankaFormatedWithAdress>
    <izvorni_sadrzaj> Stečajni upravitelj Nikola Božiković, SPLIT, Put Skalica 47, 21000 Split; Raiffeisenbank Austria d.d., Magazinska cesta 69, 10000 Zagreb</izvorni_sadrzaj>
    <derivirana_varijabla naziv="DomainObject.Predmet.StrankaFormatedWithAdress_1"> Stečajni upravitelj Nikola Božiković, SPLIT, Put Skalica 47, 21000 Split; Raiffeisenbank Austria d.d., Magazinska cesta 69, 10000 Zagreb</derivirana_varijabla>
  </DomainObject.Predmet.StrankaFormatedWithAdress>
  <DomainObject.Predmet.StrankaFormatedWithAdressOIB>
    <izvorni_sadrzaj> Stečajni upravitelj Nikola Božiković, SPLIT, OIB 91377473117, Put Skalica 47, 21000 Split; Raiffeisenbank Austria d.d., OIB 53056966535, Magazinska cesta 69, 10000 Zagreb</izvorni_sadrzaj>
    <derivirana_varijabla naziv="DomainObject.Predmet.StrankaFormatedWithAdressOIB_1"> Stečajni upravitelj Nikola Božiković, SPLIT, OIB 91377473117, Put Skalica 47, 21000 Split; Raiffeisenbank Austria d.d., OIB 53056966535, Magazinska cesta 69, 10000 Zagreb</derivirana_varijabla>
  </DomainObject.Predmet.StrankaFormatedWithAdressOIB>
  <DomainObject.Predmet.StrankaWithAdress>
    <izvorni_sadrzaj>Stečajni upravitelj Nikola Božiković, SPLIT Put Skalica 47,21000 Split,Raiffeisenbank Austria d.d. Magazinska cesta 69,10000 Zagreb</izvorni_sadrzaj>
    <derivirana_varijabla naziv="DomainObject.Predmet.StrankaWithAdress_1">Stečajni upravitelj Nikola Božiković, SPLIT Put Skalica 47,21000 Split,Raiffeisenbank Austria d.d. Magazinska cesta 69,10000 Zagreb</derivirana_varijabla>
  </DomainObject.Predmet.StrankaWithAdress>
  <DomainObject.Predmet.StrankaWithAdressOIB>
    <izvorni_sadrzaj>Stečajni upravitelj Nikola Božiković, SPLIT, OIB 91377473117, Put Skalica 47,21000 Split,Raiffeisenbank Austria d.d., OIB 53056966535, Magazinska cesta 69,10000 Zagreb</izvorni_sadrzaj>
    <derivirana_varijabla naziv="DomainObject.Predmet.StrankaWithAdressOIB_1">Stečajni upravitelj Nikola Božiković, SPLIT, OIB 91377473117, Put Skalica 47,21000 Split,Raiffeisenbank Austria d.d., OIB 53056966535, Magazinska cesta 69,10000 Zagreb</derivirana_varijabla>
  </DomainObject.Predmet.StrankaWithAdressOIB>
  <DomainObject.Predmet.StrankaNazivFormated>
    <izvorni_sadrzaj>Stečajni upravitelj Nikola Božiković, SPLIT,Raiffeisenbank Austria d.d.</izvorni_sadrzaj>
    <derivirana_varijabla naziv="DomainObject.Predmet.StrankaNazivFormated_1">Stečajni upravitelj Nikola Božiković, SPLIT,Raiffeisenbank Austria d.d.</derivirana_varijabla>
  </DomainObject.Predmet.StrankaNazivFormated>
  <DomainObject.Predmet.StrankaNazivFormatedOIB>
    <izvorni_sadrzaj>Stečajni upravitelj Nikola Božiković, SPLIT, OIB 91377473117,Raiffeisenbank Austria d.d., OIB 53056966535</izvorni_sadrzaj>
    <derivirana_varijabla naziv="DomainObject.Predmet.StrankaNazivFormatedOIB_1">Stečajni upravitelj Nikola Božiković, SPLIT, OIB 91377473117,Raiffeisenbank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Nikola Božiković, SPLIT</item>
      <item>Raiffeisenbank Austria d.d.</item>
    </izvorni_sadrzaj>
    <derivirana_varijabla naziv="DomainObject.Predmet.StrankaListFormated_1">
      <item>Stečajni upravitelj Nikola Božiković, SPLIT</item>
      <item>Raiffeisenbank Austria d.d.</item>
    </derivirana_varijabla>
  </DomainObject.Predmet.StrankaListFormated>
  <DomainObject.Predmet.StrankaListFormatedOIB>
    <izvorni_sadrzaj>
      <item>Stečajni upravitelj Nikola Božiković, SPLIT, OIB 91377473117</item>
      <item>Raiffeisenbank Austria d.d., OIB 53056966535</item>
    </izvorni_sadrzaj>
    <derivirana_varijabla naziv="DomainObject.Predmet.StrankaListFormatedOIB_1">
      <item>Stečajni upravitelj Nikola Božiković, SPLIT, OIB 91377473117</item>
      <item>Raiffeisenbank Austria d.d., OIB 53056966535</item>
    </derivirana_varijabla>
  </DomainObject.Predmet.StrankaListFormatedOIB>
  <DomainObject.Predmet.StrankaListFormatedWithAdress>
    <izvorni_sadrzaj>
      <item>Stečajni upravitelj Nikola Božiković, SPLIT, Put Skalica 47, 21000 Split</item>
      <item>Raiffeisenbank Austria d.d., Magazinska cesta 69, 10000 Zagreb</item>
    </izvorni_sadrzaj>
    <derivirana_varijabla naziv="DomainObject.Predmet.StrankaListFormatedWithAdress_1">
      <item>Stečajni upravitelj Nikola Božiković, SPLIT, Put Skalica 47, 21000 Split</item>
      <item>Raiffeisenbank Austria d.d., Magazinska cesta 69, 10000 Zagreb</item>
    </derivirana_varijabla>
  </DomainObject.Predmet.StrankaListFormatedWithAdress>
  <DomainObject.Predmet.StrankaListFormatedWithAdressOIB>
    <izvorni_sadrzaj>
      <item>Stečajni upravitelj Nikola Božiković, SPLIT, OIB 91377473117, Put Skalica 47, 21000 Split</item>
      <item>Raiffeisenbank Austria d.d., OIB 53056966535, Magazinska cesta 69, 10000 Zagreb</item>
    </izvorni_sadrzaj>
    <derivirana_varijabla naziv="DomainObject.Predmet.StrankaListFormatedWithAdressOIB_1">
      <item>Stečajni upravitelj Nikola Božiković, SPLIT, OIB 91377473117, Put Skalica 47, 21000 Split</item>
      <item>Raiffeisenbank Austria d.d., OIB 53056966535, Magazinska cesta 69, 10000 Zagreb</item>
    </derivirana_varijabla>
  </DomainObject.Predmet.StrankaListFormatedWithAdressOIB>
  <DomainObject.Predmet.StrankaListNazivFormated>
    <izvorni_sadrzaj>
      <item>Stečajni upravitelj Nikola Božiković, SPLIT</item>
      <item>Raiffeisenbank Austria d.d.</item>
    </izvorni_sadrzaj>
    <derivirana_varijabla naziv="DomainObject.Predmet.StrankaListNazivFormated_1">
      <item>Stečajni upravitelj Nikola Božiković, SPLIT</item>
      <item>Raiffeisenbank Austria d.d.</item>
    </derivirana_varijabla>
  </DomainObject.Predmet.StrankaListNazivFormated>
  <DomainObject.Predmet.StrankaListNazivFormatedOIB>
    <izvorni_sadrzaj>
      <item>Stečajni upravitelj Nikola Božiković, SPLIT, OIB 91377473117</item>
      <item>Raiffeisenbank Austria d.d., OIB 53056966535</item>
    </izvorni_sadrzaj>
    <derivirana_varijabla naziv="DomainObject.Predmet.StrankaListNazivFormatedOIB_1">
      <item>Stečajni upravitelj Nikola Božiković, SPLIT, OIB 91377473117</item>
      <item>Raiffeisenbank Austria d.d., OIB 53056966535</item>
    </derivirana_varijabla>
  </DomainObject.Predmet.StrankaListNazivFormatedOIB>
  <DomainObject.Predmet.ProtuStrankaListFormated>
    <izvorni_sadrzaj>
      <item>Stečajna masa iza PREMA INVEST j.d.o.o. PREMANTURA</item>
    </izvorni_sadrzaj>
    <derivirana_varijabla naziv="DomainObject.Predmet.ProtuStrankaListFormated_1">
      <item>Stečajna masa iza PREMA INVEST j.d.o.o. PREMANTURA</item>
    </derivirana_varijabla>
  </DomainObject.Predmet.ProtuStrankaListFormated>
  <DomainObject.Predmet.ProtuStrankaListFormatedOIB>
    <izvorni_sadrzaj>
      <item>Stečajna masa iza PREMA INVEST j.d.o.o. PREMANTURA, OIB 81605097734</item>
    </izvorni_sadrzaj>
    <derivirana_varijabla naziv="DomainObject.Predmet.ProtuStrankaListFormatedOIB_1">
      <item>Stečajna masa iza PREMA INVEST j.d.o.o. PREMANTURA, OIB 81605097734</item>
    </derivirana_varijabla>
  </DomainObject.Predmet.ProtuStrankaListFormatedOIB>
  <DomainObject.Predmet.ProtuStrankaListFormatedWithAdress>
    <izvorni_sadrzaj>
      <item>Stečajna masa iza PREMA INVEST j.d.o.o. PREMANTURA, Selo-Varoš 21, 52100 Premantura</item>
    </izvorni_sadrzaj>
    <derivirana_varijabla naziv="DomainObject.Predmet.ProtuStrankaListFormatedWithAdress_1">
      <item>Stečajna masa iza PREMA INVEST j.d.o.o. PREMANTURA, Selo-Varoš 21, 52100 Premantura</item>
    </derivirana_varijabla>
  </DomainObject.Predmet.ProtuStrankaListFormatedWithAdress>
  <DomainObject.Predmet.ProtuStrankaListFormatedWithAdressOIB>
    <izvorni_sadrzaj>
      <item>Stečajna masa iza PREMA INVEST j.d.o.o. PREMANTURA, OIB 81605097734, Selo-Varoš 21, 52100 Premantura</item>
    </izvorni_sadrzaj>
    <derivirana_varijabla naziv="DomainObject.Predmet.ProtuStrankaListFormatedWithAdressOIB_1">
      <item>Stečajna masa iza PREMA INVEST j.d.o.o. PREMANTURA, OIB 81605097734, Selo-Varoš 21, 52100 Premantura</item>
    </derivirana_varijabla>
  </DomainObject.Predmet.ProtuStrankaListFormatedWithAdressOIB>
  <DomainObject.Predmet.ProtuStrankaListNazivFormated>
    <izvorni_sadrzaj>
      <item>Stečajna masa iza PREMA INVEST j.d.o.o. PREMANTURA</item>
    </izvorni_sadrzaj>
    <derivirana_varijabla naziv="DomainObject.Predmet.ProtuStrankaListNazivFormated_1">
      <item>Stečajna masa iza PREMA INVEST j.d.o.o. PREMANTURA</item>
    </derivirana_varijabla>
  </DomainObject.Predmet.ProtuStrankaListNazivFormated>
  <DomainObject.Predmet.ProtuStrankaListNazivFormatedOIB>
    <izvorni_sadrzaj>
      <item>Stečajna masa iza PREMA INVEST j.d.o.o. PREMANTURA, OIB 81605097734</item>
    </izvorni_sadrzaj>
    <derivirana_varijabla naziv="DomainObject.Predmet.ProtuStrankaListNazivFormatedOIB_1">
      <item>Stečajna masa iza PREMA INVEST j.d.o.o. PREMANTURA, OIB 81605097734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lipnja 2025.</izvorni_sadrzaj>
    <derivirana_varijabla naziv="DomainObject.Datum_1">11. lipnja 2025.</derivirana_varijabla>
  </DomainObject.Datum>
  <DomainObject.PoslovniBrojDokumenta>
    <izvorni_sadrzaj>St-141/2025-20</izvorni_sadrzaj>
    <derivirana_varijabla naziv="DomainObject.PoslovniBrojDokumenta_1">St-141/2025-20</derivirana_varijabla>
  </DomainObject.PoslovniBrojDokumenta>
  <DomainObject.Predmet.StrankaIDrugi>
    <izvorni_sadrzaj>Stečajni upravitelj Nikola Božiković, SPLIT i dr.</izvorni_sadrzaj>
    <derivirana_varijabla naziv="DomainObject.Predmet.StrankaIDrugi_1">Stečajni upravitelj Nikola Božiković, SPLIT i dr.</derivirana_varijabla>
  </DomainObject.Predmet.StrankaIDrugi>
  <DomainObject.Predmet.ProtustrankaIDrugi>
    <izvorni_sadrzaj>Stečajna masa iza PREMA INVEST j.d.o.o. PREMANTURA</izvorni_sadrzaj>
    <derivirana_varijabla naziv="DomainObject.Predmet.ProtustrankaIDrugi_1">Stečajna masa iza PREMA INVEST j.d.o.o. PREMANTURA</derivirana_varijabla>
  </DomainObject.Predmet.ProtustrankaIDrugi>
  <DomainObject.Predmet.StrankaIDrugiAdressOIB>
    <izvorni_sadrzaj>Stečajni upravitelj Nikola Božiković, SPLIT, OIB 91377473117, Put Skalica 47, 21000 Split i dr.</izvorni_sadrzaj>
    <derivirana_varijabla naziv="DomainObject.Predmet.StrankaIDrugiAdressOIB_1">Stečajni upravitelj Nikola Božiković, SPLIT, OIB 91377473117, Put Skalica 47, 21000 Split i dr.</derivirana_varijabla>
  </DomainObject.Predmet.StrankaIDrugiAdressOIB>
  <DomainObject.Predmet.ProtustrankaIDrugiAdressOIB>
    <izvorni_sadrzaj>Stečajna masa iza PREMA INVEST j.d.o.o. PREMANTURA, OIB 81605097734, Selo-Varoš 21, 52100 Premantura</izvorni_sadrzaj>
    <derivirana_varijabla naziv="DomainObject.Predmet.ProtustrankaIDrugiAdressOIB_1">Stečajna masa iza PREMA INVEST j.d.o.o. PREMANTURA, OIB 81605097734, Selo-Varoš 21,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Nikola Božiković, SPLIT</item>
      <item>Stečajna masa iza PREMA INVEST j.d.o.o. PREMANTURA</item>
      <item>Raiffeisenbank Austria d.d.</item>
    </izvorni_sadrzaj>
    <derivirana_varijabla naziv="DomainObject.Predmet.SudioniciListNaziv_1">
      <item>Stečajni upravitelj Nikola Božiković, SPLIT</item>
      <item>Stečajna masa iza PREMA INVEST j.d.o.o. PREMANTURA</item>
      <item>Raiffeisenbank Austria d.d.</item>
    </derivirana_varijabla>
  </DomainObject.Predmet.SudioniciListNaziv>
  <DomainObject.Predmet.SudioniciListAdressOIB>
    <izvorni_sadrzaj>
      <item>Stečajni upravitelj Nikola Božiković, SPLIT, OIB 91377473117, Put Skalica 47,21000 Split</item>
      <item>Stečajna masa iza PREMA INVEST j.d.o.o. PREMANTURA, OIB 81605097734, Selo-Varoš 21,52100 Premantura</item>
      <item>Raiffeisenbank Austria d.d., OIB 53056966535, Magazinska cesta 69,10000 Zagreb</item>
    </izvorni_sadrzaj>
    <derivirana_varijabla naziv="DomainObject.Predmet.SudioniciListAdressOIB_1">
      <item>Stečajni upravitelj Nikola Božiković, SPLIT, OIB 91377473117, Put Skalica 47,21000 Split</item>
      <item>Stečajna masa iza PREMA INVEST j.d.o.o. PREMANTURA, OIB 81605097734, Selo-Varoš 21,52100 Premantura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91377473117</item>
      <item>, OIB 81605097734</item>
      <item>, OIB 53056966535</item>
    </izvorni_sadrzaj>
    <derivirana_varijabla naziv="DomainObject.Predmet.SudioniciListNazivOIB_1">
      <item>, OIB 91377473117</item>
      <item>, OIB 81605097734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Božiković, OIB 91377473117, Trg Hrvatske bratske zajednice 3A, 21000 Split</item>
    </izvorni_sadrzaj>
    <derivirana_varijabla naziv="DomainObject.Predmet.StecajniUpraviteljiListAddressOIB_1">
      <item>Nikola Božiković, OIB 91377473117, Trg Hrvatske bratske zajednice 3A,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ožujka 2025.</izvorni_sadrzaj>
    <derivirana_varijabla naziv="DomainObject.Predmet.DatumPocetkaProcesa_1">14.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5</properties:Pages>
  <properties:Words>1370</properties:Words>
  <properties:Characters>7865</properties:Characters>
  <properties:Lines>232</properties:Lines>
  <properties:Paragraphs>78</properties:Paragraphs>
  <properties:TotalTime>137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9371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2025-04-10T07:52:00Z</dcterms:created>
  <dc:creator>Jasmina Matika</dc:creator>
  <dc:description/>
  <cp:keywords/>
  <cp:lastModifiedBy>Jasmina Matika</cp:lastModifiedBy>
  <dcterms:modified xmlns:xsi="http://www.w3.org/2001/XMLSchema-instance" xsi:type="dcterms:W3CDTF">2025-06-11T11:51:00Z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St-141/2025-20 / Zapisnik - Ispitno ročište (St-141-25 -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